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E" w:rsidRPr="00D34FBF" w:rsidRDefault="001E127E" w:rsidP="001E127E">
      <w:pPr>
        <w:widowControl w:val="0"/>
        <w:autoSpaceDE w:val="0"/>
        <w:autoSpaceDN w:val="0"/>
        <w:spacing w:before="95" w:after="0" w:line="240" w:lineRule="auto"/>
        <w:ind w:right="406"/>
        <w:jc w:val="center"/>
        <w:rPr>
          <w:rFonts w:ascii="Arial" w:eastAsia="Arial" w:hAnsi="Arial" w:cs="Arial"/>
          <w:b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ANEXO</w:t>
      </w:r>
      <w:r w:rsidRPr="00D34FBF">
        <w:rPr>
          <w:rFonts w:ascii="Arial" w:eastAsia="Arial" w:hAnsi="Arial" w:cs="Arial"/>
          <w:b/>
          <w:spacing w:val="5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spacing w:val="-10"/>
          <w:w w:val="105"/>
          <w:sz w:val="20"/>
          <w:szCs w:val="16"/>
          <w:lang w:eastAsia="en-US"/>
        </w:rPr>
        <w:t>4</w:t>
      </w:r>
    </w:p>
    <w:p w:rsidR="001E127E" w:rsidRPr="00D34FBF" w:rsidRDefault="001E127E" w:rsidP="001E127E">
      <w:pPr>
        <w:widowControl w:val="0"/>
        <w:autoSpaceDE w:val="0"/>
        <w:autoSpaceDN w:val="0"/>
        <w:spacing w:before="10" w:after="0" w:line="240" w:lineRule="auto"/>
        <w:ind w:right="406"/>
        <w:rPr>
          <w:rFonts w:ascii="Arial" w:eastAsia="Arial" w:hAnsi="Arial" w:cs="Arial"/>
          <w:b/>
          <w:sz w:val="20"/>
          <w:szCs w:val="16"/>
          <w:lang w:eastAsia="en-US"/>
        </w:rPr>
      </w:pPr>
    </w:p>
    <w:p w:rsidR="001E127E" w:rsidRPr="00D34FBF" w:rsidRDefault="001E127E" w:rsidP="001E127E">
      <w:pPr>
        <w:widowControl w:val="0"/>
        <w:autoSpaceDE w:val="0"/>
        <w:autoSpaceDN w:val="0"/>
        <w:spacing w:after="0" w:line="240" w:lineRule="auto"/>
        <w:ind w:right="406"/>
        <w:jc w:val="center"/>
        <w:rPr>
          <w:rFonts w:ascii="Arial" w:eastAsia="Arial" w:hAnsi="Arial" w:cs="Arial"/>
          <w:b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DECLARACIÓN</w:t>
      </w:r>
      <w:r w:rsidRPr="00D34FBF">
        <w:rPr>
          <w:rFonts w:ascii="Arial" w:eastAsia="Arial" w:hAnsi="Arial" w:cs="Arial"/>
          <w:b/>
          <w:spacing w:val="8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JURADA</w:t>
      </w:r>
      <w:r w:rsidRPr="00D34FBF">
        <w:rPr>
          <w:rFonts w:ascii="Arial" w:eastAsia="Arial" w:hAnsi="Arial" w:cs="Arial"/>
          <w:b/>
          <w:spacing w:val="27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spacing w:val="-2"/>
          <w:w w:val="105"/>
          <w:sz w:val="20"/>
          <w:szCs w:val="16"/>
          <w:lang w:eastAsia="en-US"/>
        </w:rPr>
        <w:t>SIMPLE</w:t>
      </w:r>
    </w:p>
    <w:p w:rsidR="001E127E" w:rsidRPr="00D34FBF" w:rsidRDefault="001E127E" w:rsidP="001E127E">
      <w:pPr>
        <w:widowControl w:val="0"/>
        <w:autoSpaceDE w:val="0"/>
        <w:autoSpaceDN w:val="0"/>
        <w:spacing w:before="122" w:after="0" w:line="240" w:lineRule="auto"/>
        <w:ind w:right="406"/>
        <w:jc w:val="center"/>
        <w:rPr>
          <w:rFonts w:ascii="Arial" w:eastAsia="Arial" w:hAnsi="Arial" w:cs="Arial"/>
          <w:b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Postulante</w:t>
      </w:r>
      <w:r w:rsidRPr="00D34FBF">
        <w:rPr>
          <w:rFonts w:ascii="Arial" w:eastAsia="Arial" w:hAnsi="Arial" w:cs="Arial"/>
          <w:b/>
          <w:spacing w:val="6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no se</w:t>
      </w:r>
      <w:r w:rsidRPr="00D34FBF">
        <w:rPr>
          <w:rFonts w:ascii="Arial" w:eastAsia="Arial" w:hAnsi="Arial" w:cs="Arial"/>
          <w:spacing w:val="7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encuentra</w:t>
      </w:r>
      <w:r w:rsidRPr="00D34FBF">
        <w:rPr>
          <w:rFonts w:ascii="Arial" w:eastAsia="Arial" w:hAnsi="Arial" w:cs="Arial"/>
          <w:b/>
          <w:spacing w:val="20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afecto</w:t>
      </w:r>
      <w:r w:rsidRPr="00D34FBF">
        <w:rPr>
          <w:rFonts w:ascii="Arial" w:eastAsia="Arial" w:hAnsi="Arial" w:cs="Arial"/>
          <w:b/>
          <w:spacing w:val="11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a</w:t>
      </w:r>
      <w:r w:rsidRPr="00D34FBF">
        <w:rPr>
          <w:rFonts w:ascii="Arial" w:eastAsia="Arial" w:hAnsi="Arial" w:cs="Arial"/>
          <w:b/>
          <w:spacing w:val="-4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spacing w:val="-2"/>
          <w:w w:val="105"/>
          <w:sz w:val="20"/>
          <w:szCs w:val="16"/>
          <w:lang w:eastAsia="en-US"/>
        </w:rPr>
        <w:t>inhabilidades</w:t>
      </w:r>
    </w:p>
    <w:p w:rsidR="001E127E" w:rsidRDefault="001E127E" w:rsidP="001E127E">
      <w:pPr>
        <w:widowControl w:val="0"/>
        <w:tabs>
          <w:tab w:val="left" w:pos="7369"/>
        </w:tabs>
        <w:autoSpaceDE w:val="0"/>
        <w:autoSpaceDN w:val="0"/>
        <w:spacing w:before="94" w:after="0" w:line="240" w:lineRule="auto"/>
        <w:ind w:right="406"/>
        <w:rPr>
          <w:rFonts w:ascii="Arial" w:eastAsia="Arial" w:hAnsi="Arial" w:cs="Arial"/>
          <w:w w:val="110"/>
          <w:sz w:val="20"/>
          <w:szCs w:val="16"/>
          <w:lang w:eastAsia="en-US"/>
        </w:rPr>
      </w:pPr>
    </w:p>
    <w:p w:rsidR="001E127E" w:rsidRPr="003D51C4" w:rsidRDefault="001E127E" w:rsidP="001E127E">
      <w:pPr>
        <w:widowControl w:val="0"/>
        <w:tabs>
          <w:tab w:val="left" w:pos="7369"/>
        </w:tabs>
        <w:autoSpaceDE w:val="0"/>
        <w:autoSpaceDN w:val="0"/>
        <w:spacing w:before="240" w:line="240" w:lineRule="auto"/>
        <w:ind w:right="406"/>
        <w:rPr>
          <w:rFonts w:ascii="Arial" w:eastAsiaTheme="minorHAnsi" w:hAnsi="Arial" w:cs="Arial"/>
          <w:sz w:val="20"/>
          <w:lang w:eastAsia="en-US"/>
        </w:rPr>
      </w:pPr>
      <w:r w:rsidRPr="003D51C4">
        <w:rPr>
          <w:rFonts w:ascii="Arial" w:eastAsiaTheme="minorHAnsi" w:hAnsi="Arial" w:cs="Arial"/>
          <w:sz w:val="20"/>
          <w:lang w:eastAsia="en-US"/>
        </w:rPr>
        <w:t>Yo ____________________________ Cédula de Identidad Nº _______________, Declaro bajo juramento lo siguiente:</w:t>
      </w:r>
    </w:p>
    <w:p w:rsidR="001E127E" w:rsidRDefault="001E127E" w:rsidP="001E127E">
      <w:pPr>
        <w:widowControl w:val="0"/>
        <w:autoSpaceDE w:val="0"/>
        <w:autoSpaceDN w:val="0"/>
        <w:spacing w:before="94" w:after="0" w:line="362" w:lineRule="auto"/>
        <w:ind w:right="406"/>
        <w:jc w:val="both"/>
        <w:rPr>
          <w:rFonts w:ascii="Arial" w:eastAsiaTheme="minorHAnsi" w:hAnsi="Arial" w:cs="Arial"/>
          <w:sz w:val="20"/>
          <w:lang w:eastAsia="en-US"/>
        </w:rPr>
      </w:pPr>
      <w:r w:rsidRPr="00D34FBF">
        <w:rPr>
          <w:rFonts w:ascii="Arial" w:eastAsiaTheme="minorHAnsi" w:hAnsi="Arial" w:cs="Arial"/>
          <w:sz w:val="20"/>
          <w:lang w:eastAsia="en-US"/>
        </w:rPr>
        <w:t>No estar afecto a las inhabilidades administrativas señaladas en el artículo 54 del DFL Nº1/19.653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de 2000 del Ministerio Secretaría General de la Presidencia, que fija el texto refundido, coordinado y sistematizado de la Ley N° 18.575, Orgánica Constitucional de Bases Generales de la Administración del Estado, a saber.</w:t>
      </w:r>
    </w:p>
    <w:p w:rsidR="001E127E" w:rsidRPr="00D34FBF" w:rsidRDefault="001E127E" w:rsidP="001E127E">
      <w:pPr>
        <w:widowControl w:val="0"/>
        <w:autoSpaceDE w:val="0"/>
        <w:autoSpaceDN w:val="0"/>
        <w:spacing w:before="94" w:after="0" w:line="362" w:lineRule="auto"/>
        <w:ind w:right="-93"/>
        <w:jc w:val="both"/>
        <w:rPr>
          <w:rFonts w:ascii="Arial" w:eastAsiaTheme="minorHAnsi" w:hAnsi="Arial" w:cs="Arial"/>
          <w:sz w:val="20"/>
          <w:lang w:eastAsia="en-US"/>
        </w:rPr>
      </w:pPr>
    </w:p>
    <w:p w:rsidR="001E127E" w:rsidRPr="00D34FBF" w:rsidRDefault="001E127E" w:rsidP="001E127E">
      <w:pPr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spacing w:before="4" w:after="0" w:line="372" w:lineRule="auto"/>
        <w:ind w:right="406" w:hanging="276"/>
        <w:jc w:val="both"/>
        <w:rPr>
          <w:rFonts w:ascii="Arial" w:eastAsia="Arial" w:hAnsi="Arial" w:cs="Arial"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sz w:val="20"/>
          <w:szCs w:val="16"/>
          <w:lang w:eastAsia="en-US"/>
        </w:rPr>
        <w:t>Tener vigentes o suscribir,</w:t>
      </w:r>
      <w:r w:rsidRPr="00D34FBF">
        <w:rPr>
          <w:rFonts w:ascii="Arial" w:eastAsia="Arial" w:hAnsi="Arial" w:cs="Arial"/>
          <w:spacing w:val="-9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por si o por terceros,</w:t>
      </w:r>
      <w:r w:rsidRPr="00D34FBF">
        <w:rPr>
          <w:rFonts w:ascii="Arial" w:eastAsia="Arial" w:hAnsi="Arial" w:cs="Arial"/>
          <w:spacing w:val="-2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contratos o cauciones ascendientes a 200 UTM o más, con el Servicio.</w:t>
      </w:r>
    </w:p>
    <w:p w:rsidR="001E127E" w:rsidRPr="00D34FBF" w:rsidRDefault="001E127E" w:rsidP="001E127E">
      <w:pPr>
        <w:widowControl w:val="0"/>
        <w:numPr>
          <w:ilvl w:val="0"/>
          <w:numId w:val="1"/>
        </w:numPr>
        <w:tabs>
          <w:tab w:val="left" w:pos="1047"/>
        </w:tabs>
        <w:autoSpaceDE w:val="0"/>
        <w:autoSpaceDN w:val="0"/>
        <w:spacing w:before="1" w:after="0" w:line="367" w:lineRule="auto"/>
        <w:ind w:right="406" w:hanging="268"/>
        <w:jc w:val="both"/>
        <w:rPr>
          <w:rFonts w:ascii="Arial" w:eastAsia="Arial" w:hAnsi="Arial" w:cs="Arial"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Tener litigios pendientes con el Servicio, a menos que se refieran al ejercicio de derechos propios,</w:t>
      </w:r>
      <w:r w:rsidRPr="00D34FBF">
        <w:rPr>
          <w:rFonts w:ascii="Arial" w:eastAsia="Arial" w:hAnsi="Arial" w:cs="Arial"/>
          <w:spacing w:val="-5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de</w:t>
      </w:r>
      <w:r w:rsidRPr="00D34FBF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su</w:t>
      </w:r>
      <w:r w:rsidRPr="00D34FBF">
        <w:rPr>
          <w:rFonts w:ascii="Arial" w:eastAsia="Arial" w:hAnsi="Arial" w:cs="Arial"/>
          <w:spacing w:val="-8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cónyuge,</w:t>
      </w:r>
      <w:r w:rsidRPr="00D34FBF">
        <w:rPr>
          <w:rFonts w:ascii="Arial" w:eastAsia="Arial" w:hAnsi="Arial" w:cs="Arial"/>
          <w:spacing w:val="-9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hijos/as,</w:t>
      </w:r>
      <w:r w:rsidRPr="00D34FBF">
        <w:rPr>
          <w:rFonts w:ascii="Arial" w:eastAsia="Arial" w:hAnsi="Arial" w:cs="Arial"/>
          <w:spacing w:val="-10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adoptados/as o parientes hasta el tercer grado</w:t>
      </w:r>
      <w:r w:rsidRPr="00D34FBF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de</w:t>
      </w:r>
      <w:r w:rsidRPr="00D34FBF">
        <w:rPr>
          <w:rFonts w:ascii="Arial" w:eastAsia="Arial" w:hAnsi="Arial" w:cs="Arial"/>
          <w:spacing w:val="-4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consanguinidad</w:t>
      </w:r>
      <w:r w:rsidRPr="00D34FBF">
        <w:rPr>
          <w:rFonts w:ascii="Arial" w:eastAsia="Arial" w:hAnsi="Arial" w:cs="Arial"/>
          <w:spacing w:val="-11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y segundo de</w:t>
      </w:r>
      <w:r w:rsidRPr="00D34FBF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w w:val="105"/>
          <w:sz w:val="20"/>
          <w:szCs w:val="16"/>
          <w:lang w:eastAsia="en-US"/>
        </w:rPr>
        <w:t>afinidad inclusive.</w:t>
      </w:r>
    </w:p>
    <w:p w:rsidR="001E127E" w:rsidRPr="00A359FF" w:rsidRDefault="001E127E" w:rsidP="001E127E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before="6" w:after="0" w:line="367" w:lineRule="auto"/>
        <w:ind w:left="1049" w:right="406" w:hanging="280"/>
        <w:jc w:val="both"/>
        <w:rPr>
          <w:rFonts w:ascii="Arial" w:eastAsia="Arial" w:hAnsi="Arial" w:cs="Arial"/>
          <w:sz w:val="20"/>
          <w:szCs w:val="16"/>
          <w:lang w:eastAsia="en-US"/>
        </w:rPr>
      </w:pP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Ser director, administrador/a, representante o socio/a titular del 10% o más de los derechos de cualquier clase de sociedad, cuando ésta tenga contratos o cauciones vigentes</w:t>
      </w:r>
      <w:r w:rsidRPr="00A359FF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ascendientes</w:t>
      </w:r>
      <w:r w:rsidRPr="00A359FF">
        <w:rPr>
          <w:rFonts w:ascii="Arial" w:eastAsia="Arial" w:hAnsi="Arial" w:cs="Arial"/>
          <w:spacing w:val="-9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a 200</w:t>
      </w:r>
      <w:r w:rsidRPr="00A359FF">
        <w:rPr>
          <w:rFonts w:ascii="Arial" w:eastAsia="Arial" w:hAnsi="Arial" w:cs="Arial"/>
          <w:spacing w:val="-16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UTM</w:t>
      </w:r>
      <w:r w:rsidRPr="00A359FF">
        <w:rPr>
          <w:rFonts w:ascii="Arial" w:eastAsia="Arial" w:hAnsi="Arial" w:cs="Arial"/>
          <w:spacing w:val="-8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o</w:t>
      </w:r>
      <w:r w:rsidRPr="00A359FF">
        <w:rPr>
          <w:rFonts w:ascii="Arial" w:eastAsia="Arial" w:hAnsi="Arial" w:cs="Arial"/>
          <w:spacing w:val="-5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más,</w:t>
      </w:r>
      <w:r w:rsidRPr="00A359FF">
        <w:rPr>
          <w:rFonts w:ascii="Arial" w:eastAsia="Arial" w:hAnsi="Arial" w:cs="Arial"/>
          <w:spacing w:val="-10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o litigios</w:t>
      </w:r>
      <w:r w:rsidRPr="00A359FF">
        <w:rPr>
          <w:rFonts w:ascii="Arial" w:eastAsia="Arial" w:hAnsi="Arial" w:cs="Arial"/>
          <w:spacing w:val="-7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pendientes con</w:t>
      </w:r>
      <w:r w:rsidRPr="00A359FF">
        <w:rPr>
          <w:rFonts w:ascii="Arial" w:eastAsia="Arial" w:hAnsi="Arial" w:cs="Arial"/>
          <w:spacing w:val="-4"/>
          <w:w w:val="105"/>
          <w:sz w:val="20"/>
          <w:szCs w:val="16"/>
          <w:lang w:eastAsia="en-US"/>
        </w:rPr>
        <w:t xml:space="preserve"> </w:t>
      </w:r>
      <w:r w:rsidRPr="00A359FF">
        <w:rPr>
          <w:rFonts w:ascii="Arial" w:eastAsia="Arial" w:hAnsi="Arial" w:cs="Arial"/>
          <w:w w:val="105"/>
          <w:sz w:val="20"/>
          <w:szCs w:val="16"/>
          <w:lang w:eastAsia="en-US"/>
        </w:rPr>
        <w:t>el Servicio.</w:t>
      </w:r>
    </w:p>
    <w:p w:rsidR="001E127E" w:rsidRPr="00D34FBF" w:rsidRDefault="001E127E" w:rsidP="001E127E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before="4" w:after="0" w:line="372" w:lineRule="auto"/>
        <w:ind w:right="406" w:hanging="276"/>
        <w:jc w:val="both"/>
        <w:rPr>
          <w:rFonts w:ascii="Arial" w:eastAsia="Arial" w:hAnsi="Arial" w:cs="Arial"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sz w:val="20"/>
          <w:szCs w:val="16"/>
          <w:lang w:eastAsia="en-US"/>
        </w:rPr>
        <w:t>Ser cónyuge, hijo/a, adoptado/a o pariente hasta el tercer grado de consanguinidad o segundo por afinidad inclusive de las autoridades y de los funcionarios/as directivos/as del Servicio hasta el nivel de "Jefe" de Departamento inclusive.</w:t>
      </w:r>
    </w:p>
    <w:p w:rsidR="001E127E" w:rsidRPr="00D34FBF" w:rsidRDefault="001E127E" w:rsidP="001E127E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before="7" w:after="0" w:line="240" w:lineRule="auto"/>
        <w:ind w:left="1007" w:right="406" w:hanging="224"/>
        <w:jc w:val="both"/>
        <w:rPr>
          <w:rFonts w:ascii="Arial" w:eastAsia="Arial" w:hAnsi="Arial" w:cs="Arial"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sz w:val="20"/>
          <w:szCs w:val="16"/>
          <w:lang w:eastAsia="en-US"/>
        </w:rPr>
        <w:t>Hallarse</w:t>
      </w:r>
      <w:r w:rsidRPr="00D34FBF">
        <w:rPr>
          <w:rFonts w:ascii="Arial" w:eastAsia="Arial" w:hAnsi="Arial" w:cs="Arial"/>
          <w:spacing w:val="4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condenado/a</w:t>
      </w:r>
      <w:r w:rsidRPr="00D34FBF">
        <w:rPr>
          <w:rFonts w:ascii="Arial" w:eastAsia="Arial" w:hAnsi="Arial" w:cs="Arial"/>
          <w:spacing w:val="19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por</w:t>
      </w:r>
      <w:r w:rsidRPr="00D34FBF">
        <w:rPr>
          <w:rFonts w:ascii="Arial" w:eastAsia="Arial" w:hAnsi="Arial" w:cs="Arial"/>
          <w:spacing w:val="1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crimen</w:t>
      </w:r>
      <w:r w:rsidRPr="00D34FBF">
        <w:rPr>
          <w:rFonts w:ascii="Arial" w:eastAsia="Arial" w:hAnsi="Arial" w:cs="Arial"/>
          <w:spacing w:val="8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o</w:t>
      </w:r>
      <w:r w:rsidRPr="00D34FBF">
        <w:rPr>
          <w:rFonts w:ascii="Arial" w:eastAsia="Arial" w:hAnsi="Arial" w:cs="Arial"/>
          <w:spacing w:val="11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z w:val="20"/>
          <w:szCs w:val="16"/>
          <w:lang w:eastAsia="en-US"/>
        </w:rPr>
        <w:t>simple</w:t>
      </w:r>
      <w:r w:rsidRPr="00D34FBF">
        <w:rPr>
          <w:rFonts w:ascii="Arial" w:eastAsia="Arial" w:hAnsi="Arial" w:cs="Arial"/>
          <w:spacing w:val="8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spacing w:val="-2"/>
          <w:sz w:val="20"/>
          <w:szCs w:val="16"/>
          <w:lang w:eastAsia="en-US"/>
        </w:rPr>
        <w:t>delito.</w:t>
      </w:r>
    </w:p>
    <w:p w:rsidR="001E127E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Pr="00D34FBF" w:rsidRDefault="001E127E" w:rsidP="001E127E">
      <w:pPr>
        <w:widowControl w:val="0"/>
        <w:autoSpaceDE w:val="0"/>
        <w:autoSpaceDN w:val="0"/>
        <w:spacing w:after="0" w:line="240" w:lineRule="auto"/>
        <w:ind w:right="406"/>
        <w:rPr>
          <w:rFonts w:ascii="Arial" w:eastAsia="Arial" w:hAnsi="Arial" w:cs="Arial"/>
          <w:sz w:val="20"/>
          <w:szCs w:val="16"/>
          <w:lang w:eastAsia="en-US"/>
        </w:rPr>
      </w:pPr>
    </w:p>
    <w:p w:rsidR="001E127E" w:rsidRPr="00D34FBF" w:rsidRDefault="001E127E" w:rsidP="001E127E">
      <w:pPr>
        <w:widowControl w:val="0"/>
        <w:autoSpaceDE w:val="0"/>
        <w:autoSpaceDN w:val="0"/>
        <w:spacing w:before="10" w:after="0" w:line="240" w:lineRule="auto"/>
        <w:ind w:right="406"/>
        <w:jc w:val="center"/>
        <w:rPr>
          <w:rFonts w:ascii="Arial" w:eastAsia="Arial" w:hAnsi="Arial" w:cs="Arial"/>
          <w:sz w:val="20"/>
          <w:szCs w:val="16"/>
          <w:lang w:eastAsia="en-US"/>
        </w:rPr>
      </w:pPr>
      <w:r>
        <w:rPr>
          <w:rFonts w:ascii="Arial" w:eastAsia="Arial" w:hAnsi="Arial" w:cs="Arial"/>
          <w:sz w:val="20"/>
          <w:szCs w:val="16"/>
          <w:lang w:eastAsia="en-US"/>
        </w:rPr>
        <w:t>_________________________________</w:t>
      </w:r>
    </w:p>
    <w:p w:rsidR="001E127E" w:rsidRPr="00B96D49" w:rsidRDefault="001E127E" w:rsidP="001E127E">
      <w:pPr>
        <w:widowControl w:val="0"/>
        <w:autoSpaceDE w:val="0"/>
        <w:autoSpaceDN w:val="0"/>
        <w:spacing w:after="0" w:line="240" w:lineRule="auto"/>
        <w:ind w:right="406"/>
        <w:jc w:val="center"/>
        <w:rPr>
          <w:rFonts w:ascii="Arial" w:eastAsia="Arial" w:hAnsi="Arial" w:cs="Arial"/>
          <w:sz w:val="20"/>
          <w:szCs w:val="16"/>
          <w:lang w:eastAsia="en-US"/>
        </w:rPr>
      </w:pPr>
      <w:r w:rsidRPr="00B96D49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>FIRMA</w:t>
      </w:r>
    </w:p>
    <w:p w:rsidR="001E127E" w:rsidRDefault="001E127E" w:rsidP="001E127E">
      <w:pPr>
        <w:ind w:right="406"/>
        <w:rPr>
          <w:rFonts w:ascii="Arial" w:eastAsia="Arial" w:hAnsi="Arial" w:cs="Arial"/>
          <w:b/>
          <w:sz w:val="20"/>
          <w:szCs w:val="16"/>
          <w:u w:val="single" w:color="171517"/>
          <w:lang w:eastAsia="en-US"/>
        </w:rPr>
      </w:pPr>
      <w:r>
        <w:rPr>
          <w:rFonts w:ascii="Arial" w:eastAsia="Arial" w:hAnsi="Arial" w:cs="Arial"/>
          <w:b/>
          <w:sz w:val="20"/>
          <w:szCs w:val="16"/>
          <w:u w:val="single" w:color="171517"/>
          <w:lang w:eastAsia="en-US"/>
        </w:rPr>
        <w:t xml:space="preserve">                         </w:t>
      </w:r>
    </w:p>
    <w:p w:rsidR="001E127E" w:rsidRDefault="001E127E" w:rsidP="001E127E">
      <w:pPr>
        <w:ind w:right="406"/>
        <w:rPr>
          <w:rFonts w:ascii="Arial" w:eastAsia="Arial" w:hAnsi="Arial" w:cs="Arial"/>
          <w:b/>
          <w:sz w:val="20"/>
          <w:szCs w:val="16"/>
          <w:u w:val="single" w:color="171517"/>
          <w:lang w:eastAsia="en-US"/>
        </w:rPr>
      </w:pPr>
      <w:bookmarkStart w:id="0" w:name="_GoBack"/>
      <w:bookmarkEnd w:id="0"/>
    </w:p>
    <w:p w:rsidR="001E127E" w:rsidRDefault="001E127E" w:rsidP="001E127E">
      <w:pPr>
        <w:ind w:right="406"/>
        <w:jc w:val="right"/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</w:pPr>
      <w:r w:rsidRPr="00C82D98"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                 FECHA</w:t>
      </w:r>
      <w:r>
        <w:rPr>
          <w:rFonts w:ascii="Arial" w:eastAsia="Arial" w:hAnsi="Arial" w:cs="Arial"/>
          <w:spacing w:val="-2"/>
          <w:w w:val="105"/>
          <w:sz w:val="20"/>
          <w:szCs w:val="16"/>
          <w:lang w:eastAsia="en-US"/>
        </w:rPr>
        <w:t xml:space="preserve"> ____________________________</w:t>
      </w:r>
    </w:p>
    <w:p w:rsidR="00D2616A" w:rsidRDefault="00D2616A"/>
    <w:sectPr w:rsidR="00D2616A" w:rsidSect="001E127E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6C"/>
    <w:multiLevelType w:val="hybridMultilevel"/>
    <w:tmpl w:val="FD4AC634"/>
    <w:lvl w:ilvl="0" w:tplc="51C8CD0C">
      <w:start w:val="1"/>
      <w:numFmt w:val="lowerLetter"/>
      <w:lvlText w:val="%1)"/>
      <w:lvlJc w:val="left"/>
      <w:pPr>
        <w:ind w:left="1045" w:hanging="227"/>
      </w:pPr>
      <w:rPr>
        <w:rFonts w:hint="default"/>
        <w:spacing w:val="-1"/>
        <w:w w:val="105"/>
        <w:lang w:val="es-ES" w:eastAsia="en-US" w:bidi="ar-SA"/>
      </w:rPr>
    </w:lvl>
    <w:lvl w:ilvl="1" w:tplc="DEAAD866">
      <w:numFmt w:val="bullet"/>
      <w:lvlText w:val="•"/>
      <w:lvlJc w:val="left"/>
      <w:pPr>
        <w:ind w:left="1806" w:hanging="227"/>
      </w:pPr>
      <w:rPr>
        <w:rFonts w:hint="default"/>
        <w:lang w:val="es-ES" w:eastAsia="en-US" w:bidi="ar-SA"/>
      </w:rPr>
    </w:lvl>
    <w:lvl w:ilvl="2" w:tplc="7C765740">
      <w:numFmt w:val="bullet"/>
      <w:lvlText w:val="•"/>
      <w:lvlJc w:val="left"/>
      <w:pPr>
        <w:ind w:left="2572" w:hanging="227"/>
      </w:pPr>
      <w:rPr>
        <w:rFonts w:hint="default"/>
        <w:lang w:val="es-ES" w:eastAsia="en-US" w:bidi="ar-SA"/>
      </w:rPr>
    </w:lvl>
    <w:lvl w:ilvl="3" w:tplc="C0E4653C">
      <w:numFmt w:val="bullet"/>
      <w:lvlText w:val="•"/>
      <w:lvlJc w:val="left"/>
      <w:pPr>
        <w:ind w:left="3338" w:hanging="227"/>
      </w:pPr>
      <w:rPr>
        <w:rFonts w:hint="default"/>
        <w:lang w:val="es-ES" w:eastAsia="en-US" w:bidi="ar-SA"/>
      </w:rPr>
    </w:lvl>
    <w:lvl w:ilvl="4" w:tplc="3156FAC4">
      <w:numFmt w:val="bullet"/>
      <w:lvlText w:val="•"/>
      <w:lvlJc w:val="left"/>
      <w:pPr>
        <w:ind w:left="4104" w:hanging="227"/>
      </w:pPr>
      <w:rPr>
        <w:rFonts w:hint="default"/>
        <w:lang w:val="es-ES" w:eastAsia="en-US" w:bidi="ar-SA"/>
      </w:rPr>
    </w:lvl>
    <w:lvl w:ilvl="5" w:tplc="D1F4FD88">
      <w:numFmt w:val="bullet"/>
      <w:lvlText w:val="•"/>
      <w:lvlJc w:val="left"/>
      <w:pPr>
        <w:ind w:left="4870" w:hanging="227"/>
      </w:pPr>
      <w:rPr>
        <w:rFonts w:hint="default"/>
        <w:lang w:val="es-ES" w:eastAsia="en-US" w:bidi="ar-SA"/>
      </w:rPr>
    </w:lvl>
    <w:lvl w:ilvl="6" w:tplc="F4D63646">
      <w:numFmt w:val="bullet"/>
      <w:lvlText w:val="•"/>
      <w:lvlJc w:val="left"/>
      <w:pPr>
        <w:ind w:left="5636" w:hanging="227"/>
      </w:pPr>
      <w:rPr>
        <w:rFonts w:hint="default"/>
        <w:lang w:val="es-ES" w:eastAsia="en-US" w:bidi="ar-SA"/>
      </w:rPr>
    </w:lvl>
    <w:lvl w:ilvl="7" w:tplc="776A8994">
      <w:numFmt w:val="bullet"/>
      <w:lvlText w:val="•"/>
      <w:lvlJc w:val="left"/>
      <w:pPr>
        <w:ind w:left="6402" w:hanging="227"/>
      </w:pPr>
      <w:rPr>
        <w:rFonts w:hint="default"/>
        <w:lang w:val="es-ES" w:eastAsia="en-US" w:bidi="ar-SA"/>
      </w:rPr>
    </w:lvl>
    <w:lvl w:ilvl="8" w:tplc="7938EFB0">
      <w:numFmt w:val="bullet"/>
      <w:lvlText w:val="•"/>
      <w:lvlJc w:val="left"/>
      <w:pPr>
        <w:ind w:left="7168" w:hanging="2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7E"/>
    <w:rsid w:val="001E127E"/>
    <w:rsid w:val="00D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7E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7E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2025-07-14T21:37:00Z</dcterms:created>
  <dcterms:modified xsi:type="dcterms:W3CDTF">2025-07-14T21:38:00Z</dcterms:modified>
</cp:coreProperties>
</file>