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D3" w:rsidRDefault="009943D3">
      <w:pPr>
        <w:widowControl w:val="0"/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W w:w="9054" w:type="dxa"/>
        <w:tblBorders>
          <w:left w:val="single" w:sz="12" w:space="0" w:color="112252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322"/>
        <w:gridCol w:w="3679"/>
        <w:gridCol w:w="1031"/>
        <w:gridCol w:w="2022"/>
      </w:tblGrid>
      <w:tr w:rsidR="009943D3">
        <w:tc>
          <w:tcPr>
            <w:tcW w:w="2321" w:type="dxa"/>
            <w:tcBorders>
              <w:left w:val="single" w:sz="12" w:space="0" w:color="112252"/>
            </w:tcBorders>
            <w:shd w:val="clear" w:color="auto" w:fill="auto"/>
          </w:tcPr>
          <w:p w:rsidR="009943D3" w:rsidRDefault="00937645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Fecha:</w:t>
            </w:r>
          </w:p>
        </w:tc>
        <w:tc>
          <w:tcPr>
            <w:tcW w:w="3679" w:type="dxa"/>
            <w:shd w:val="clear" w:color="auto" w:fill="auto"/>
          </w:tcPr>
          <w:p w:rsidR="009943D3" w:rsidRDefault="00937645" w:rsidP="009C2614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 w:rsidR="009C2614"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</w:t>
            </w:r>
            <w:r w:rsidR="009C2614">
              <w:rPr>
                <w:rFonts w:ascii="Century Gothic" w:eastAsia="Century Gothic" w:hAnsi="Century Gothic" w:cs="Century Gothic"/>
                <w:sz w:val="20"/>
                <w:szCs w:val="20"/>
              </w:rPr>
              <w:t>noviembre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2020</w:t>
            </w:r>
          </w:p>
        </w:tc>
        <w:tc>
          <w:tcPr>
            <w:tcW w:w="1031" w:type="dxa"/>
            <w:shd w:val="clear" w:color="auto" w:fill="auto"/>
          </w:tcPr>
          <w:p w:rsidR="009943D3" w:rsidRDefault="009943D3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9943D3" w:rsidRDefault="009943D3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943D3">
        <w:tc>
          <w:tcPr>
            <w:tcW w:w="2321" w:type="dxa"/>
            <w:tcBorders>
              <w:left w:val="single" w:sz="12" w:space="0" w:color="112252"/>
            </w:tcBorders>
            <w:shd w:val="clear" w:color="auto" w:fill="auto"/>
          </w:tcPr>
          <w:p w:rsidR="009943D3" w:rsidRDefault="00937645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Autor(es):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9943D3" w:rsidRDefault="00937645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Gerencia Fondo de Desarrollo de las Telecomunicaciones</w:t>
            </w:r>
          </w:p>
        </w:tc>
      </w:tr>
      <w:tr w:rsidR="009943D3">
        <w:tc>
          <w:tcPr>
            <w:tcW w:w="2321" w:type="dxa"/>
            <w:tcBorders>
              <w:left w:val="single" w:sz="12" w:space="0" w:color="112252"/>
            </w:tcBorders>
            <w:shd w:val="clear" w:color="auto" w:fill="auto"/>
          </w:tcPr>
          <w:p w:rsidR="009943D3" w:rsidRDefault="009943D3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:rsidR="009943D3" w:rsidRDefault="00937645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Subsecretaria de las Telecomunicaciones</w:t>
            </w:r>
          </w:p>
        </w:tc>
      </w:tr>
      <w:tr w:rsidR="009943D3">
        <w:tc>
          <w:tcPr>
            <w:tcW w:w="2321" w:type="dxa"/>
            <w:tcBorders>
              <w:left w:val="single" w:sz="12" w:space="0" w:color="112252"/>
              <w:bottom w:val="single" w:sz="6" w:space="0" w:color="112252"/>
            </w:tcBorders>
            <w:shd w:val="clear" w:color="auto" w:fill="auto"/>
          </w:tcPr>
          <w:p w:rsidR="009943D3" w:rsidRDefault="009943D3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tcBorders>
              <w:bottom w:val="single" w:sz="6" w:space="0" w:color="112252"/>
            </w:tcBorders>
            <w:shd w:val="clear" w:color="auto" w:fill="auto"/>
          </w:tcPr>
          <w:p w:rsidR="009943D3" w:rsidRDefault="009943D3">
            <w:pP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9943D3" w:rsidRDefault="009943D3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943D3" w:rsidRDefault="009943D3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943D3" w:rsidRDefault="009943D3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943D3" w:rsidRDefault="00937645">
      <w:pPr>
        <w:spacing w:after="0" w:line="240" w:lineRule="auto"/>
        <w:ind w:left="1" w:hanging="3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Instructivo para presentación de propuestas Concurso Público </w:t>
      </w:r>
    </w:p>
    <w:p w:rsidR="009943D3" w:rsidRDefault="00937645">
      <w:pPr>
        <w:spacing w:after="0" w:line="240" w:lineRule="auto"/>
        <w:ind w:left="1" w:hanging="3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“</w:t>
      </w:r>
      <w:r w:rsidR="009C2614">
        <w:rPr>
          <w:rFonts w:ascii="Century Gothic" w:eastAsia="Century Gothic" w:hAnsi="Century Gothic" w:cs="Century Gothic"/>
          <w:b/>
          <w:sz w:val="28"/>
          <w:szCs w:val="28"/>
        </w:rPr>
        <w:t>Fibra Óptica Nacional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”, Código: </w:t>
      </w:r>
      <w:r w:rsidR="009C2614">
        <w:rPr>
          <w:rFonts w:ascii="Century Gothic" w:eastAsia="Century Gothic" w:hAnsi="Century Gothic" w:cs="Century Gothic"/>
          <w:b/>
          <w:sz w:val="28"/>
          <w:szCs w:val="28"/>
        </w:rPr>
        <w:t>FDT-2019-01-SUR</w:t>
      </w:r>
    </w:p>
    <w:p w:rsidR="009943D3" w:rsidRDefault="009943D3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943D3" w:rsidRDefault="009943D3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943D3" w:rsidRDefault="009943D3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943D3" w:rsidRDefault="00937645">
      <w:pPr>
        <w:ind w:left="0" w:hanging="2"/>
        <w:rPr>
          <w:u w:val="single"/>
        </w:rPr>
      </w:pPr>
      <w:r>
        <w:rPr>
          <w:b/>
          <w:u w:val="single"/>
        </w:rPr>
        <w:t>Antecedentes:</w:t>
      </w:r>
    </w:p>
    <w:p w:rsidR="009943D3" w:rsidRDefault="00937645" w:rsidP="009C2614">
      <w:pPr>
        <w:spacing w:after="120" w:line="240" w:lineRule="auto"/>
        <w:ind w:left="0" w:hanging="2"/>
        <w:jc w:val="both"/>
      </w:pPr>
      <w:r>
        <w:t xml:space="preserve">En razón de la situación de contingencia sanitaria asociada al brote de COVID-19 en nuestro país, la Subsecretaría de Telecomunicaciones ha generado un Plan de Contingencia de acciones concretas para dar continuidad al funcionamiento del Servicio entre las cuales considera el ingreso y despacho de documentación realizado por la plataforma Oficina de Partes Virtual de SUBTEL a través de la página web </w:t>
      </w:r>
      <w:hyperlink r:id="rId10">
        <w:r>
          <w:rPr>
            <w:rStyle w:val="ListLabel73"/>
          </w:rPr>
          <w:t>https://tramites.subtel.gob.cl/oficinadepartes-web/recepcionDocumento.html</w:t>
        </w:r>
      </w:hyperlink>
      <w:r>
        <w:t xml:space="preserve"> o a través del enlace ubicado en la página principal de la web </w:t>
      </w:r>
      <w:hyperlink r:id="rId11">
        <w:r>
          <w:rPr>
            <w:rStyle w:val="ListLabel73"/>
          </w:rPr>
          <w:t>www.subtel.cl</w:t>
        </w:r>
      </w:hyperlink>
      <w:r>
        <w:t>.</w:t>
      </w:r>
    </w:p>
    <w:p w:rsidR="009943D3" w:rsidRDefault="00937645">
      <w:pPr>
        <w:spacing w:after="120" w:line="240" w:lineRule="auto"/>
        <w:ind w:left="0" w:hanging="2"/>
        <w:jc w:val="both"/>
      </w:pPr>
      <w:r>
        <w:t>En este sentido y considerando el proceso de postulación del Concurso Público “</w:t>
      </w:r>
      <w:r w:rsidR="009C2614">
        <w:t>Fibra Óptica Nacional</w:t>
      </w:r>
      <w:r>
        <w:t>”, Código: FDT-2019-0</w:t>
      </w:r>
      <w:r w:rsidR="009C2614">
        <w:t>1-SUR</w:t>
      </w:r>
      <w:r>
        <w:t>, las Proponentes de este Concurso deberán hacer uso de la mencionada plataforma para el ingreso de sus Propuestas y demás documentación inherente a este proceso concursal, en el plazo y oportunidad máxima prevista para estos efectos en el Calendario de Actividades del Anexo N°</w:t>
      </w:r>
      <w:r w:rsidR="009C2614">
        <w:t>6</w:t>
      </w:r>
      <w:r>
        <w:t xml:space="preserve"> de las Bases Específicas de Concurso</w:t>
      </w:r>
      <w:r w:rsidR="001F460C">
        <w:t xml:space="preserve">. Esto es, que la Proponente debe haber realizado la totalidad de los ingresos y demás documentación inherente al proceso concursal asociados a su Propuesta hasta el día </w:t>
      </w:r>
      <w:r w:rsidR="009C2614">
        <w:rPr>
          <w:b/>
        </w:rPr>
        <w:t>lunes 18</w:t>
      </w:r>
      <w:r w:rsidR="001F460C">
        <w:rPr>
          <w:b/>
        </w:rPr>
        <w:t xml:space="preserve"> de </w:t>
      </w:r>
      <w:r w:rsidR="009C2614">
        <w:rPr>
          <w:b/>
        </w:rPr>
        <w:t>enero</w:t>
      </w:r>
      <w:r w:rsidR="001F460C">
        <w:rPr>
          <w:b/>
        </w:rPr>
        <w:t xml:space="preserve"> de 202</w:t>
      </w:r>
      <w:r w:rsidR="009C2614">
        <w:rPr>
          <w:b/>
        </w:rPr>
        <w:t>1</w:t>
      </w:r>
      <w:r w:rsidR="001F460C">
        <w:rPr>
          <w:b/>
        </w:rPr>
        <w:t xml:space="preserve"> a </w:t>
      </w:r>
      <w:r>
        <w:rPr>
          <w:b/>
        </w:rPr>
        <w:t xml:space="preserve">las 14:00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9943D3" w:rsidRDefault="00937645">
      <w:pPr>
        <w:spacing w:after="120" w:line="240" w:lineRule="auto"/>
        <w:ind w:left="0" w:hanging="2"/>
        <w:jc w:val="both"/>
      </w:pPr>
      <w:r>
        <w:t>De esta forma, el presente instructivo tiene por objetivo detallar el procedimiento y consideraciones para la presentación de propuestas de este Concurso en la plataforma antes mencionadas.</w:t>
      </w:r>
    </w:p>
    <w:p w:rsidR="009943D3" w:rsidRDefault="009943D3">
      <w:pPr>
        <w:spacing w:after="120" w:line="240" w:lineRule="auto"/>
        <w:ind w:left="0" w:hanging="2"/>
        <w:jc w:val="both"/>
        <w:rPr>
          <w:u w:val="single"/>
        </w:rPr>
      </w:pPr>
    </w:p>
    <w:p w:rsidR="009943D3" w:rsidRDefault="00937645">
      <w:pPr>
        <w:spacing w:after="120" w:line="240" w:lineRule="auto"/>
        <w:ind w:left="0" w:hanging="2"/>
        <w:jc w:val="both"/>
        <w:rPr>
          <w:u w:val="single"/>
        </w:rPr>
      </w:pPr>
      <w:r>
        <w:rPr>
          <w:b/>
          <w:u w:val="single"/>
        </w:rPr>
        <w:t>Ingreso a Plataforma de Oficina de Partes Virtual:</w:t>
      </w:r>
    </w:p>
    <w:p w:rsidR="009943D3" w:rsidRDefault="00937645">
      <w:pPr>
        <w:numPr>
          <w:ilvl w:val="0"/>
          <w:numId w:val="1"/>
        </w:numPr>
        <w:ind w:left="0" w:hanging="2"/>
        <w:jc w:val="both"/>
      </w:pPr>
      <w:r>
        <w:t xml:space="preserve">Para la presentación de Propuestas, las Proponentes deberán ingresar a la plataforma Oficina de Partes Virtual a través de la página web: </w:t>
      </w:r>
      <w:hyperlink r:id="rId12">
        <w:r>
          <w:rPr>
            <w:rStyle w:val="ListLabel74"/>
          </w:rPr>
          <w:t>https://tramites.subtel.gob.cl/oficinadepartes-web/recepcionDocumento.html</w:t>
        </w:r>
      </w:hyperlink>
      <w:r>
        <w:t xml:space="preserve">: </w:t>
      </w:r>
    </w:p>
    <w:p w:rsidR="009943D3" w:rsidRDefault="00937645">
      <w:pPr>
        <w:ind w:left="0" w:hanging="2"/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3098800" cy="284734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3D3" w:rsidRDefault="009943D3">
      <w:pPr>
        <w:ind w:left="0" w:hanging="2"/>
        <w:jc w:val="center"/>
      </w:pPr>
    </w:p>
    <w:p w:rsidR="009943D3" w:rsidRDefault="00EE13BF">
      <w:pPr>
        <w:numPr>
          <w:ilvl w:val="0"/>
          <w:numId w:val="1"/>
        </w:numPr>
        <w:ind w:left="0" w:hanging="2"/>
        <w:jc w:val="both"/>
      </w:pPr>
      <w:r>
        <w:t xml:space="preserve">También se puede ingresar a la plataforma a través </w:t>
      </w:r>
      <w:r w:rsidR="00937645">
        <w:t xml:space="preserve">del enlace ubicado en la página principal de la web: </w:t>
      </w:r>
      <w:hyperlink r:id="rId14">
        <w:r w:rsidR="00937645">
          <w:rPr>
            <w:rStyle w:val="ListLabel74"/>
          </w:rPr>
          <w:t>https://www.subtel.gob.cl/</w:t>
        </w:r>
      </w:hyperlink>
      <w:r w:rsidR="00937645">
        <w:t>:</w:t>
      </w:r>
    </w:p>
    <w:p w:rsidR="009943D3" w:rsidRDefault="00937645">
      <w:pPr>
        <w:spacing w:after="0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>
            <wp:extent cx="3662045" cy="3282315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2365375</wp:posOffset>
                </wp:positionV>
                <wp:extent cx="478790" cy="456565"/>
                <wp:effectExtent l="0" t="0" r="0" b="0"/>
                <wp:wrapNone/>
                <wp:docPr id="2" name="102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0000">
                          <a:off x="0" y="0"/>
                          <a:ext cx="478080" cy="4557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43D3" w:rsidRDefault="009943D3">
                            <w:pPr>
                              <w:pStyle w:val="Contenidodelmarco"/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1029 Flecha derecha" fillcolor="red" stroked="t" style="position:absolute;margin-left:184.3pt;margin-top:186.25pt;width:37.6pt;height:35.85pt;rotation:129" type="shapetype_13">
                <w10:wrap type="none"/>
                <v:fill o:detectmouseclick="t" type="solid" color2="aqua"/>
                <v:stroke color="red" weight="9360" joinstyle="miter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ind w:left="0" w:hanging="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2730500</wp:posOffset>
                </wp:positionV>
                <wp:extent cx="2423160" cy="530860"/>
                <wp:effectExtent l="0" t="0" r="0" b="0"/>
                <wp:wrapNone/>
                <wp:docPr id="4" name="10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40" cy="53028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43D3" w:rsidRDefault="009943D3">
                            <w:pPr>
                              <w:pStyle w:val="Contenidodelmarco"/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028 Rectángulo" stroked="t" style="position:absolute;margin-left:77pt;margin-top:215pt;width:190.7pt;height:41.7pt">
                <w10:wrap type="none"/>
                <v:fill o:detectmouseclick="t" on="false"/>
                <v:stroke color="red" weight="28440" joinstyle="miter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ind w:left="0" w:hanging="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9943D3" w:rsidRDefault="009943D3">
      <w:pPr>
        <w:spacing w:after="0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9943D3" w:rsidRDefault="009943D3">
      <w:pPr>
        <w:spacing w:after="0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9943D3" w:rsidRDefault="009943D3">
      <w:pPr>
        <w:spacing w:after="0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9943D3" w:rsidRDefault="009943D3">
      <w:pPr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9943D3" w:rsidRDefault="00937645">
      <w:pPr>
        <w:spacing w:after="120" w:line="240" w:lineRule="auto"/>
        <w:ind w:left="0" w:hanging="2"/>
        <w:jc w:val="both"/>
        <w:rPr>
          <w:u w:val="single"/>
        </w:rPr>
      </w:pPr>
      <w:r>
        <w:rPr>
          <w:b/>
          <w:u w:val="single"/>
        </w:rPr>
        <w:t>Presentación de Propuestas:</w:t>
      </w:r>
    </w:p>
    <w:p w:rsidR="009943D3" w:rsidRDefault="00937645">
      <w:pPr>
        <w:spacing w:after="120" w:line="240" w:lineRule="auto"/>
        <w:ind w:left="0" w:hanging="2"/>
        <w:jc w:val="both"/>
      </w:pPr>
      <w:r>
        <w:t>Las Proponentes deberán, dentro del plazo</w:t>
      </w:r>
      <w:r w:rsidR="009C2614">
        <w:t xml:space="preserve"> máximo previsto en el Anexo N°6</w:t>
      </w:r>
      <w:r>
        <w:t xml:space="preserve"> de las Bases Específicas del Concurso, realizar a lo menos cuatro (4) ingresos digitales a través de la plataforma de Oficina de Partes SUBTEL anteriormente referenciada, uno por cada  sobre o paquete que al efecto hace referencia el Artículo 7° de las Bases Generales, en relación con el Artículo 4° de las Bases Específicas, esto es, a lo menos cuatro (4) ingresos digitales separados e identificados en el campo “Nombre Remitente” del formulario como:</w:t>
      </w:r>
    </w:p>
    <w:p w:rsidR="009943D3" w:rsidRDefault="009C2614">
      <w:pPr>
        <w:numPr>
          <w:ilvl w:val="0"/>
          <w:numId w:val="1"/>
        </w:numPr>
        <w:spacing w:after="120" w:line="240" w:lineRule="auto"/>
        <w:ind w:left="0" w:hanging="2"/>
        <w:jc w:val="both"/>
      </w:pPr>
      <w:r>
        <w:t>“FDT-2019-01-SUR</w:t>
      </w:r>
      <w:r w:rsidR="00937645">
        <w:t xml:space="preserve"> &lt;Nombre Proponente&gt; sobre S1”</w:t>
      </w:r>
    </w:p>
    <w:p w:rsidR="009943D3" w:rsidRDefault="009C2614">
      <w:pPr>
        <w:numPr>
          <w:ilvl w:val="0"/>
          <w:numId w:val="1"/>
        </w:numPr>
        <w:spacing w:after="120" w:line="240" w:lineRule="auto"/>
        <w:ind w:left="0" w:hanging="2"/>
        <w:jc w:val="both"/>
      </w:pPr>
      <w:r>
        <w:t>“FDT-2019-01-SUR</w:t>
      </w:r>
      <w:r w:rsidR="00937645">
        <w:t xml:space="preserve"> &lt;Nombre Proponente&gt; sobre S2”</w:t>
      </w:r>
    </w:p>
    <w:p w:rsidR="009943D3" w:rsidRDefault="009C2614">
      <w:pPr>
        <w:numPr>
          <w:ilvl w:val="0"/>
          <w:numId w:val="1"/>
        </w:numPr>
        <w:spacing w:after="120" w:line="240" w:lineRule="auto"/>
        <w:ind w:left="0" w:hanging="2"/>
        <w:jc w:val="both"/>
      </w:pPr>
      <w:r>
        <w:t>“FDT-2019-01-SUR</w:t>
      </w:r>
      <w:r w:rsidR="00937645">
        <w:t xml:space="preserve"> &lt;Nombre Proponente&gt; sobre S3” </w:t>
      </w:r>
    </w:p>
    <w:p w:rsidR="009943D3" w:rsidRDefault="009C2614">
      <w:pPr>
        <w:numPr>
          <w:ilvl w:val="0"/>
          <w:numId w:val="1"/>
        </w:numPr>
        <w:spacing w:after="120" w:line="240" w:lineRule="auto"/>
        <w:ind w:left="0" w:hanging="2"/>
        <w:jc w:val="both"/>
      </w:pPr>
      <w:r>
        <w:t>“FDT-2019-01-SUR</w:t>
      </w:r>
      <w:r w:rsidR="00937645">
        <w:t xml:space="preserve"> &lt;Nombre Proponente&gt; sobre S4”</w:t>
      </w:r>
    </w:p>
    <w:p w:rsidR="009943D3" w:rsidRDefault="00937645">
      <w:pPr>
        <w:spacing w:before="240" w:after="120" w:line="240" w:lineRule="auto"/>
        <w:ind w:left="0" w:hanging="2"/>
        <w:jc w:val="both"/>
      </w:pPr>
      <w:r>
        <w:t xml:space="preserve">Para cada ingreso asociado a cada sobre o paquete de la Propuesta deberá adjuntar en formato comprimido ZIP la totalidad de la documentación que para cada una de ellos exigen las Bases Generales y Específicas de Concurso en los formatos que en cada caso </w:t>
      </w:r>
      <w:proofErr w:type="gramStart"/>
      <w:r>
        <w:t>estas</w:t>
      </w:r>
      <w:proofErr w:type="gramEnd"/>
      <w:r>
        <w:t xml:space="preserve"> exigen.</w:t>
      </w:r>
    </w:p>
    <w:p w:rsidR="001F460C" w:rsidRDefault="001F460C">
      <w:pPr>
        <w:spacing w:before="240" w:after="120" w:line="240" w:lineRule="auto"/>
        <w:ind w:left="0" w:hanging="2"/>
        <w:jc w:val="both"/>
      </w:pPr>
    </w:p>
    <w:p w:rsidR="009943D3" w:rsidRDefault="00937645">
      <w:pPr>
        <w:spacing w:after="120" w:line="240" w:lineRule="auto"/>
        <w:ind w:left="0" w:hanging="2"/>
        <w:jc w:val="both"/>
        <w:rPr>
          <w:u w:val="single"/>
        </w:rPr>
      </w:pPr>
      <w:r>
        <w:rPr>
          <w:b/>
          <w:u w:val="single"/>
        </w:rPr>
        <w:t>Procedimiento para Propuestas que excedan la capacidad máxima de la Oficina de Partes Virtual:</w:t>
      </w:r>
    </w:p>
    <w:p w:rsidR="009943D3" w:rsidRDefault="00937645">
      <w:pPr>
        <w:spacing w:before="240" w:after="120" w:line="240" w:lineRule="auto"/>
        <w:ind w:left="0" w:hanging="2"/>
        <w:jc w:val="both"/>
      </w:pPr>
      <w:r>
        <w:t xml:space="preserve">La </w:t>
      </w:r>
      <w:r w:rsidR="00110DA8">
        <w:t xml:space="preserve">plataforma </w:t>
      </w:r>
      <w:r>
        <w:t xml:space="preserve">Oficina de Partes Virtual dispondrá, para efectos de la postulación a este Concurso, </w:t>
      </w:r>
      <w:r>
        <w:rPr>
          <w:b/>
        </w:rPr>
        <w:t>de una capacidad máxima de 250MB por cada ingreso</w:t>
      </w:r>
      <w:r>
        <w:t>.</w:t>
      </w:r>
    </w:p>
    <w:p w:rsidR="009943D3" w:rsidRDefault="00937645">
      <w:pPr>
        <w:spacing w:before="240" w:after="120" w:line="240" w:lineRule="auto"/>
        <w:ind w:left="0" w:hanging="2"/>
        <w:jc w:val="both"/>
      </w:pPr>
      <w:r>
        <w:t>Tomando en consideración la magnitud del Concurso y la posibilidad de que la capacidad máxima anteriormente detallada no sea suficiente para el ingreso de toda la documentación exigida dentro de cada sobre, a continuación se detalla el procedimiento a seguir para estos casos:</w:t>
      </w:r>
    </w:p>
    <w:p w:rsidR="009943D3" w:rsidRDefault="00937645">
      <w:pPr>
        <w:numPr>
          <w:ilvl w:val="0"/>
          <w:numId w:val="2"/>
        </w:numPr>
        <w:spacing w:before="240" w:after="120" w:line="240" w:lineRule="auto"/>
        <w:ind w:left="0" w:hanging="2"/>
        <w:jc w:val="both"/>
      </w:pPr>
      <w:r>
        <w:rPr>
          <w:b/>
        </w:rPr>
        <w:t>Sobre S1:</w:t>
      </w:r>
    </w:p>
    <w:p w:rsidR="009943D3" w:rsidRDefault="00937645">
      <w:pPr>
        <w:spacing w:before="240" w:after="120" w:line="240" w:lineRule="auto"/>
        <w:ind w:left="0" w:hanging="2"/>
        <w:jc w:val="both"/>
      </w:pPr>
      <w:r>
        <w:t>En la eventualidad de que la capacidad máxima no sea suficiente para la carga del archivo en formato comprimido ZIP, la Proponente deberá seguir los siguientes pasos:</w:t>
      </w:r>
    </w:p>
    <w:p w:rsidR="009943D3" w:rsidRDefault="00937645">
      <w:pPr>
        <w:numPr>
          <w:ilvl w:val="0"/>
          <w:numId w:val="3"/>
        </w:numPr>
        <w:ind w:left="0" w:hanging="2"/>
        <w:jc w:val="both"/>
      </w:pPr>
      <w:r>
        <w:t>Parcelar la documentación a cargar, realizando los ingresos correspondientes, cumpliendo con :</w:t>
      </w:r>
    </w:p>
    <w:p w:rsidR="009943D3" w:rsidRDefault="00937645">
      <w:pPr>
        <w:numPr>
          <w:ilvl w:val="1"/>
          <w:numId w:val="3"/>
        </w:numPr>
        <w:ind w:left="1134"/>
        <w:jc w:val="both"/>
      </w:pPr>
      <w:r>
        <w:t xml:space="preserve">Identificar el “Nombre Remitente” del formulario como: </w:t>
      </w:r>
      <w:r w:rsidR="009C2614">
        <w:rPr>
          <w:b/>
        </w:rPr>
        <w:t>“FDT-2019-01-SUR</w:t>
      </w:r>
      <w:r>
        <w:rPr>
          <w:b/>
        </w:rPr>
        <w:t xml:space="preserve"> &lt;Nombre Proponente&gt; sobre S1 – Parte &lt;n&gt;”</w:t>
      </w:r>
    </w:p>
    <w:p w:rsidR="009943D3" w:rsidRDefault="00937645">
      <w:pPr>
        <w:numPr>
          <w:ilvl w:val="1"/>
          <w:numId w:val="3"/>
        </w:numPr>
        <w:ind w:left="1134"/>
        <w:jc w:val="both"/>
      </w:pPr>
      <w:r>
        <w:t xml:space="preserve">Cargar documentación en formato comprimido ZIP con la siguiente identificación: </w:t>
      </w:r>
      <w:r>
        <w:rPr>
          <w:b/>
        </w:rPr>
        <w:t>Sobre S1 – Parte &lt;n&gt;.ZIP</w:t>
      </w:r>
    </w:p>
    <w:p w:rsidR="009943D3" w:rsidRDefault="00937645">
      <w:pPr>
        <w:numPr>
          <w:ilvl w:val="0"/>
          <w:numId w:val="3"/>
        </w:numPr>
        <w:ind w:left="0" w:hanging="2"/>
        <w:jc w:val="both"/>
      </w:pPr>
      <w:r>
        <w:lastRenderedPageBreak/>
        <w:t xml:space="preserve">Realizar un ingreso adicional en la plataforma con identificación en el campo “Nombre Remitente” del formulario como: </w:t>
      </w:r>
      <w:r>
        <w:rPr>
          <w:b/>
        </w:rPr>
        <w:t>“FDT-2019-0</w:t>
      </w:r>
      <w:r w:rsidR="009C2614">
        <w:rPr>
          <w:b/>
        </w:rPr>
        <w:t>1-SUR</w:t>
      </w:r>
      <w:r>
        <w:rPr>
          <w:b/>
        </w:rPr>
        <w:t xml:space="preserve"> &lt;Nombre Proponente&gt; sobre S1 Resumen”</w:t>
      </w:r>
      <w:r>
        <w:t>,  adjuntando un archivo con el detalle de la documentación ingresada en la Oficina de Partes, de acuerdo al siguiente formato:</w:t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85"/>
        <w:gridCol w:w="2410"/>
        <w:gridCol w:w="1843"/>
        <w:gridCol w:w="1640"/>
      </w:tblGrid>
      <w:tr w:rsidR="009943D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Descripción Ingreso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del archivo de Documentación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Archivo formato Comprimido ZIP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N° de Ingreso SUBTEL</w:t>
            </w:r>
          </w:p>
        </w:tc>
      </w:tr>
      <w:tr w:rsidR="009943D3"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 w:rsidP="009C2614">
            <w:pPr>
              <w:spacing w:after="0"/>
              <w:ind w:left="0" w:hanging="2"/>
            </w:pPr>
            <w:r>
              <w:rPr>
                <w:b/>
              </w:rPr>
              <w:t>“FDT-2019-0</w:t>
            </w:r>
            <w:r w:rsidR="009C2614">
              <w:rPr>
                <w:b/>
              </w:rPr>
              <w:t>1-SUR</w:t>
            </w:r>
            <w:r>
              <w:rPr>
                <w:b/>
              </w:rPr>
              <w:t xml:space="preserve"> &lt;Nombre Proponente&gt; sobre S1 – Parte 1”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t>Sobre S1 – Parte 1.ZIP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  <w:tr w:rsidR="009943D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rPr>
                <w:b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 w:line="240" w:lineRule="auto"/>
              <w:ind w:left="0" w:hanging="2"/>
            </w:pPr>
            <w: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t>…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firstLine="0"/>
            </w:pPr>
          </w:p>
        </w:tc>
      </w:tr>
      <w:tr w:rsidR="009943D3"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C2614">
            <w:pPr>
              <w:spacing w:after="0"/>
              <w:ind w:left="0" w:hanging="2"/>
            </w:pPr>
            <w:r>
              <w:rPr>
                <w:b/>
              </w:rPr>
              <w:t>“FDT-2019-01-SUR</w:t>
            </w:r>
            <w:r w:rsidR="00937645">
              <w:rPr>
                <w:b/>
              </w:rPr>
              <w:t xml:space="preserve"> &lt;Nombre Proponente&gt; sobre S1 – Parte &lt;n&gt;”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t>Sobre S1 – Parte n.ZIP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</w:tbl>
    <w:p w:rsidR="009943D3" w:rsidRDefault="009943D3">
      <w:pPr>
        <w:ind w:left="0" w:firstLine="0"/>
      </w:pPr>
    </w:p>
    <w:p w:rsidR="009943D3" w:rsidRDefault="009943D3">
      <w:pPr>
        <w:spacing w:before="240" w:after="120" w:line="240" w:lineRule="auto"/>
        <w:ind w:left="0" w:hanging="2"/>
        <w:jc w:val="both"/>
      </w:pPr>
    </w:p>
    <w:p w:rsidR="009943D3" w:rsidRDefault="00937645">
      <w:pPr>
        <w:numPr>
          <w:ilvl w:val="0"/>
          <w:numId w:val="2"/>
        </w:numPr>
        <w:spacing w:before="240" w:after="120" w:line="240" w:lineRule="auto"/>
        <w:ind w:left="0" w:hanging="2"/>
        <w:jc w:val="both"/>
      </w:pPr>
      <w:r>
        <w:rPr>
          <w:b/>
        </w:rPr>
        <w:t>Sobre S2:</w:t>
      </w:r>
    </w:p>
    <w:p w:rsidR="009943D3" w:rsidRDefault="00937645">
      <w:pPr>
        <w:spacing w:before="240" w:after="120" w:line="240" w:lineRule="auto"/>
        <w:ind w:left="0" w:hanging="2"/>
        <w:jc w:val="both"/>
      </w:pPr>
      <w:r>
        <w:t>En la eventualidad de que la capacidad máxima no sea suficiente para la carga del archivo en formato comprimido ZIP, la Proponente deberá seguir los siguientes pasos:</w:t>
      </w:r>
    </w:p>
    <w:p w:rsidR="009943D3" w:rsidRDefault="00937645">
      <w:pPr>
        <w:numPr>
          <w:ilvl w:val="0"/>
          <w:numId w:val="5"/>
        </w:numPr>
        <w:ind w:left="0" w:hanging="2"/>
        <w:jc w:val="both"/>
      </w:pPr>
      <w:r>
        <w:t xml:space="preserve">Parcelar la documentación a cargar, realizando los ingresos correspondientes, cumpliendo con : </w:t>
      </w:r>
    </w:p>
    <w:p w:rsidR="009943D3" w:rsidRDefault="00937645">
      <w:pPr>
        <w:numPr>
          <w:ilvl w:val="1"/>
          <w:numId w:val="5"/>
        </w:numPr>
        <w:ind w:left="1134"/>
        <w:jc w:val="both"/>
      </w:pPr>
      <w:r>
        <w:t xml:space="preserve">Identificar el “Nombre Remitente” del formulario como: </w:t>
      </w:r>
      <w:r>
        <w:rPr>
          <w:b/>
        </w:rPr>
        <w:t>“FDT-2019-0</w:t>
      </w:r>
      <w:r w:rsidR="009C2614">
        <w:rPr>
          <w:b/>
        </w:rPr>
        <w:t>1-SUR</w:t>
      </w:r>
      <w:r>
        <w:rPr>
          <w:b/>
        </w:rPr>
        <w:t xml:space="preserve"> &lt;Nombre Proponente&gt; sobre S2 – </w:t>
      </w:r>
      <w:r w:rsidR="009C2614">
        <w:rPr>
          <w:b/>
        </w:rPr>
        <w:t>Parte &lt;n</w:t>
      </w:r>
      <w:r>
        <w:rPr>
          <w:b/>
        </w:rPr>
        <w:t>&gt;”</w:t>
      </w:r>
    </w:p>
    <w:p w:rsidR="009943D3" w:rsidRDefault="00937645">
      <w:pPr>
        <w:numPr>
          <w:ilvl w:val="1"/>
          <w:numId w:val="5"/>
        </w:numPr>
        <w:ind w:left="1134"/>
        <w:jc w:val="both"/>
      </w:pPr>
      <w:r>
        <w:t xml:space="preserve">Cargar documentación en formato comprimido ZIP con la siguiente identificación: </w:t>
      </w:r>
      <w:r>
        <w:rPr>
          <w:b/>
        </w:rPr>
        <w:t xml:space="preserve">Sobre S2 – </w:t>
      </w:r>
      <w:r w:rsidR="009C2614">
        <w:rPr>
          <w:b/>
        </w:rPr>
        <w:t xml:space="preserve">Parte </w:t>
      </w:r>
      <w:r>
        <w:rPr>
          <w:b/>
        </w:rPr>
        <w:t>&lt;</w:t>
      </w:r>
      <w:r w:rsidR="009C2614">
        <w:rPr>
          <w:b/>
        </w:rPr>
        <w:t>n</w:t>
      </w:r>
      <w:r>
        <w:rPr>
          <w:b/>
        </w:rPr>
        <w:t>&gt; .ZIP</w:t>
      </w:r>
    </w:p>
    <w:p w:rsidR="009943D3" w:rsidRDefault="00937645">
      <w:pPr>
        <w:numPr>
          <w:ilvl w:val="0"/>
          <w:numId w:val="5"/>
        </w:numPr>
        <w:ind w:left="0" w:hanging="2"/>
        <w:jc w:val="both"/>
      </w:pPr>
      <w:r>
        <w:t xml:space="preserve">Realizar un ingreso adicional en la plataforma con identificación en el campo “Nombre Remitente” del formulario como: </w:t>
      </w:r>
      <w:r>
        <w:rPr>
          <w:b/>
        </w:rPr>
        <w:t>“FDT-2019-0</w:t>
      </w:r>
      <w:r w:rsidR="009C2614">
        <w:rPr>
          <w:b/>
        </w:rPr>
        <w:t>1-SUR</w:t>
      </w:r>
      <w:r>
        <w:rPr>
          <w:b/>
        </w:rPr>
        <w:t xml:space="preserve"> &lt;Nombre Proponente&gt; sobre S2 Resumen”</w:t>
      </w:r>
      <w:r>
        <w:t>, adjuntando un archivo con el detalle de la documentación ingresada en la Oficina de Partes SUBTEL, de acuerdo al siguiente formato:</w:t>
      </w:r>
    </w:p>
    <w:p w:rsidR="009943D3" w:rsidRDefault="00937645">
      <w:pPr>
        <w:ind w:left="0" w:hanging="2"/>
      </w:pPr>
      <w:r>
        <w:br w:type="page"/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85"/>
        <w:gridCol w:w="2410"/>
        <w:gridCol w:w="1843"/>
        <w:gridCol w:w="1640"/>
      </w:tblGrid>
      <w:tr w:rsidR="009943D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pageBreakBefore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Descripción Ingreso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del archivo de Documentación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Archivo formato Comprimido ZIP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N° de Ingreso SUBTEL</w:t>
            </w:r>
          </w:p>
        </w:tc>
      </w:tr>
      <w:tr w:rsidR="009943D3"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C2614" w:rsidP="00401937">
            <w:pPr>
              <w:spacing w:after="0"/>
              <w:ind w:left="0" w:hanging="2"/>
            </w:pPr>
            <w:r>
              <w:rPr>
                <w:b/>
              </w:rPr>
              <w:t>“FDT-2019-01-SUR</w:t>
            </w:r>
            <w:r w:rsidR="00937645">
              <w:rPr>
                <w:b/>
              </w:rPr>
              <w:t xml:space="preserve"> &lt;Nombre Proponente&gt; sobre S2 – </w:t>
            </w:r>
            <w:r>
              <w:rPr>
                <w:b/>
              </w:rPr>
              <w:t>Pa</w:t>
            </w:r>
            <w:r w:rsidR="00401937">
              <w:rPr>
                <w:b/>
              </w:rPr>
              <w:t>rte 1</w:t>
            </w:r>
            <w:r w:rsidR="00937645">
              <w:rPr>
                <w:b/>
              </w:rPr>
              <w:t>”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C2614" w:rsidP="00401937">
            <w:pPr>
              <w:spacing w:after="0"/>
              <w:ind w:left="0" w:hanging="2"/>
            </w:pPr>
            <w:r>
              <w:t xml:space="preserve">Sobre S2 – Parte </w:t>
            </w:r>
            <w:r w:rsidR="00401937">
              <w:t>1</w:t>
            </w:r>
            <w:bookmarkStart w:id="0" w:name="_GoBack"/>
            <w:bookmarkEnd w:id="0"/>
            <w:r w:rsidR="00937645">
              <w:t>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  <w:tr w:rsidR="009943D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rPr>
                <w:b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 w:line="240" w:lineRule="auto"/>
              <w:ind w:left="0" w:hanging="2"/>
            </w:pPr>
            <w: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t>…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firstLine="0"/>
            </w:pPr>
          </w:p>
        </w:tc>
      </w:tr>
      <w:tr w:rsidR="009943D3"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 w:rsidP="009C2614">
            <w:pPr>
              <w:spacing w:after="0"/>
              <w:ind w:left="0" w:hanging="2"/>
            </w:pPr>
            <w:r>
              <w:rPr>
                <w:b/>
              </w:rPr>
              <w:t>“FDT-2019-0</w:t>
            </w:r>
            <w:r w:rsidR="009C2614">
              <w:rPr>
                <w:b/>
              </w:rPr>
              <w:t>1-SUR</w:t>
            </w:r>
            <w:r>
              <w:rPr>
                <w:b/>
              </w:rPr>
              <w:t xml:space="preserve"> &lt;Nombre Proponente&gt; sobre S2– </w:t>
            </w:r>
            <w:r w:rsidR="009C2614">
              <w:rPr>
                <w:b/>
              </w:rPr>
              <w:t xml:space="preserve">Parte </w:t>
            </w:r>
            <w:r>
              <w:rPr>
                <w:b/>
              </w:rPr>
              <w:t>&lt;n&gt;”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C2614">
            <w:pPr>
              <w:spacing w:after="0"/>
              <w:ind w:left="0" w:hanging="2"/>
            </w:pPr>
            <w:r>
              <w:t xml:space="preserve">Sobre S2 – Parte </w:t>
            </w:r>
            <w:r w:rsidR="00937645">
              <w:t>&lt;n&gt;.ZIP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</w:tbl>
    <w:p w:rsidR="009943D3" w:rsidRDefault="009943D3">
      <w:pPr>
        <w:ind w:left="0" w:hanging="2"/>
      </w:pPr>
    </w:p>
    <w:p w:rsidR="009943D3" w:rsidRDefault="009943D3">
      <w:pPr>
        <w:spacing w:before="240" w:after="120" w:line="240" w:lineRule="auto"/>
        <w:ind w:left="0" w:hanging="2"/>
        <w:jc w:val="both"/>
      </w:pPr>
    </w:p>
    <w:p w:rsidR="009943D3" w:rsidRDefault="00937645">
      <w:pPr>
        <w:numPr>
          <w:ilvl w:val="0"/>
          <w:numId w:val="2"/>
        </w:numPr>
        <w:spacing w:before="240" w:after="120" w:line="240" w:lineRule="auto"/>
        <w:ind w:left="0" w:hanging="2"/>
        <w:jc w:val="both"/>
      </w:pPr>
      <w:r>
        <w:rPr>
          <w:b/>
        </w:rPr>
        <w:t>Sobre S3:</w:t>
      </w:r>
    </w:p>
    <w:p w:rsidR="009943D3" w:rsidRDefault="00937645">
      <w:pPr>
        <w:spacing w:before="240" w:after="120" w:line="240" w:lineRule="auto"/>
        <w:ind w:left="0" w:hanging="2"/>
        <w:jc w:val="both"/>
      </w:pPr>
      <w:r>
        <w:t>En la eventualidad de que la capacidad máxima no sea suficiente para la carga del archivo en formato comprimido ZIP, la Proponente deberá seguir los siguientes pasos:</w:t>
      </w:r>
    </w:p>
    <w:p w:rsidR="009943D3" w:rsidRDefault="00937645">
      <w:pPr>
        <w:numPr>
          <w:ilvl w:val="0"/>
          <w:numId w:val="6"/>
        </w:numPr>
        <w:ind w:left="0" w:hanging="2"/>
      </w:pPr>
      <w:r>
        <w:t>Parcelar la documentación a cargar, realizando los ingresos correspondientes, cumpliendo con:</w:t>
      </w:r>
    </w:p>
    <w:p w:rsidR="009943D3" w:rsidRDefault="00937645">
      <w:pPr>
        <w:numPr>
          <w:ilvl w:val="1"/>
          <w:numId w:val="6"/>
        </w:numPr>
        <w:ind w:left="1134"/>
        <w:jc w:val="both"/>
      </w:pPr>
      <w:r>
        <w:t xml:space="preserve">Identificar el “Nombre Remitente” del formulario como: </w:t>
      </w:r>
      <w:r>
        <w:rPr>
          <w:b/>
        </w:rPr>
        <w:t>“FDT-2019-0</w:t>
      </w:r>
      <w:r w:rsidR="009C2614">
        <w:rPr>
          <w:b/>
        </w:rPr>
        <w:t>1-SUR</w:t>
      </w:r>
      <w:r>
        <w:rPr>
          <w:b/>
        </w:rPr>
        <w:t xml:space="preserve"> &lt;Nombre Proponente&gt; sobre S3 – Parte &lt;n&gt;”</w:t>
      </w:r>
    </w:p>
    <w:p w:rsidR="009943D3" w:rsidRDefault="00937645">
      <w:pPr>
        <w:numPr>
          <w:ilvl w:val="1"/>
          <w:numId w:val="6"/>
        </w:numPr>
        <w:ind w:left="1134"/>
      </w:pPr>
      <w:r>
        <w:t xml:space="preserve">Cargar documentación en formato comprimido ZIP con la siguiente identificación: </w:t>
      </w:r>
      <w:r>
        <w:rPr>
          <w:b/>
        </w:rPr>
        <w:t>Sobre S3 – Parte &lt;n&gt;.ZIP</w:t>
      </w:r>
      <w:r>
        <w:t xml:space="preserve"> </w:t>
      </w:r>
    </w:p>
    <w:p w:rsidR="009943D3" w:rsidRDefault="00937645">
      <w:pPr>
        <w:numPr>
          <w:ilvl w:val="0"/>
          <w:numId w:val="6"/>
        </w:numPr>
        <w:ind w:left="0" w:hanging="2"/>
        <w:jc w:val="both"/>
      </w:pPr>
      <w:r>
        <w:t xml:space="preserve">Realizar un ingreso adicional en la plataforma con identificación en el campo “Nombre Remitente” del formulario como: </w:t>
      </w:r>
      <w:r w:rsidR="009C2614">
        <w:rPr>
          <w:b/>
        </w:rPr>
        <w:t>“FDT-2019-01-SUR</w:t>
      </w:r>
      <w:r>
        <w:rPr>
          <w:b/>
        </w:rPr>
        <w:t xml:space="preserve"> &lt;Nombre Proponente&gt; sobre S3 Resumen”</w:t>
      </w:r>
      <w:r>
        <w:t>,  adjuntando un archivo con el detalle de la documentación ingresada en la Oficina de Partes SUBTEL, de acuerdo al siguiente formato:</w:t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85"/>
        <w:gridCol w:w="2410"/>
        <w:gridCol w:w="1843"/>
        <w:gridCol w:w="1640"/>
      </w:tblGrid>
      <w:tr w:rsidR="009943D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Descripción Ingreso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del archivo de Documentación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Archivo formato Comprimido ZIP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N° de Ingreso SUBTEL</w:t>
            </w:r>
          </w:p>
        </w:tc>
      </w:tr>
      <w:tr w:rsidR="009943D3"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 w:rsidP="009C2614">
            <w:pPr>
              <w:spacing w:after="0"/>
              <w:ind w:left="0" w:hanging="2"/>
            </w:pPr>
            <w:r>
              <w:rPr>
                <w:b/>
              </w:rPr>
              <w:t>“FDT-2019-0</w:t>
            </w:r>
            <w:r w:rsidR="009C2614">
              <w:rPr>
                <w:b/>
              </w:rPr>
              <w:t>1-SUR</w:t>
            </w:r>
            <w:r>
              <w:rPr>
                <w:b/>
              </w:rPr>
              <w:t xml:space="preserve"> &lt;Nombre Proponente&gt; sobre S3 – Parte 1”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lastRenderedPageBreak/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lastRenderedPageBreak/>
              <w:t>Sobre S3 – Parte 1.ZIP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  <w:tr w:rsidR="009943D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rPr>
                <w:b/>
              </w:rPr>
              <w:lastRenderedPageBreak/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 w:line="240" w:lineRule="auto"/>
              <w:ind w:left="0" w:hanging="2"/>
            </w:pPr>
            <w: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t>…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firstLine="0"/>
            </w:pPr>
          </w:p>
        </w:tc>
      </w:tr>
      <w:tr w:rsidR="009943D3"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C2614">
            <w:pPr>
              <w:spacing w:after="0"/>
              <w:ind w:left="0" w:hanging="2"/>
            </w:pPr>
            <w:r>
              <w:rPr>
                <w:b/>
              </w:rPr>
              <w:t>“FDT-2019-01-SUR</w:t>
            </w:r>
            <w:r w:rsidR="00937645">
              <w:rPr>
                <w:b/>
              </w:rPr>
              <w:t xml:space="preserve"> &lt;Nombre Proponente&gt; sobre S3 – Parte &lt;n&gt;”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t>Sobre S3 – Parte &lt;n&gt;.ZIP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</w:tbl>
    <w:p w:rsidR="009943D3" w:rsidRDefault="009943D3">
      <w:pPr>
        <w:ind w:left="0" w:hanging="2"/>
      </w:pPr>
    </w:p>
    <w:p w:rsidR="009943D3" w:rsidRDefault="009943D3">
      <w:pPr>
        <w:spacing w:before="240" w:after="120" w:line="240" w:lineRule="auto"/>
        <w:ind w:left="0" w:hanging="2"/>
        <w:jc w:val="both"/>
      </w:pPr>
    </w:p>
    <w:p w:rsidR="009943D3" w:rsidRDefault="00937645">
      <w:pPr>
        <w:numPr>
          <w:ilvl w:val="0"/>
          <w:numId w:val="2"/>
        </w:numPr>
        <w:spacing w:before="240" w:after="120" w:line="240" w:lineRule="auto"/>
        <w:ind w:left="0" w:hanging="2"/>
        <w:jc w:val="both"/>
      </w:pPr>
      <w:r>
        <w:rPr>
          <w:b/>
        </w:rPr>
        <w:t>Sobre S4:</w:t>
      </w:r>
    </w:p>
    <w:p w:rsidR="009943D3" w:rsidRDefault="00937645">
      <w:pPr>
        <w:spacing w:before="240" w:after="120" w:line="240" w:lineRule="auto"/>
        <w:ind w:left="0" w:hanging="2"/>
        <w:jc w:val="both"/>
      </w:pPr>
      <w:r>
        <w:t>En la eventualidad de que la capacidad máxima no sea suficiente para la carga del archivo en formato comprimido ZIP, la Proponente deberá seguir los siguientes pasos:</w:t>
      </w:r>
    </w:p>
    <w:p w:rsidR="009943D3" w:rsidRDefault="00937645">
      <w:pPr>
        <w:numPr>
          <w:ilvl w:val="0"/>
          <w:numId w:val="7"/>
        </w:numPr>
        <w:ind w:left="0" w:firstLine="0"/>
        <w:jc w:val="both"/>
      </w:pPr>
      <w:r>
        <w:t>Parcelar la documentación a cargar, realizando los ingresos correspondientes, cumpliendo con:</w:t>
      </w:r>
    </w:p>
    <w:p w:rsidR="009943D3" w:rsidRDefault="00937645">
      <w:pPr>
        <w:numPr>
          <w:ilvl w:val="1"/>
          <w:numId w:val="7"/>
        </w:numPr>
        <w:ind w:left="1134"/>
        <w:jc w:val="both"/>
      </w:pPr>
      <w:r>
        <w:t xml:space="preserve">Identificar el “Nombre Remitente” del formulario como: </w:t>
      </w:r>
      <w:r w:rsidR="00401937">
        <w:rPr>
          <w:b/>
        </w:rPr>
        <w:t>“FDT-2019-01-SUR</w:t>
      </w:r>
      <w:r>
        <w:rPr>
          <w:b/>
        </w:rPr>
        <w:t xml:space="preserve"> &lt;Nombre Proponente&gt; sobre S4 – </w:t>
      </w:r>
      <w:r w:rsidR="00401937">
        <w:rPr>
          <w:b/>
        </w:rPr>
        <w:t>Parte &lt;n</w:t>
      </w:r>
      <w:r>
        <w:rPr>
          <w:b/>
        </w:rPr>
        <w:t>&gt;”</w:t>
      </w:r>
    </w:p>
    <w:p w:rsidR="009943D3" w:rsidRDefault="00937645">
      <w:pPr>
        <w:numPr>
          <w:ilvl w:val="1"/>
          <w:numId w:val="7"/>
        </w:numPr>
        <w:ind w:left="1134"/>
        <w:jc w:val="both"/>
      </w:pPr>
      <w:r>
        <w:t xml:space="preserve">Cargar documentación en formato comprimido ZIP con la siguiente identificación: </w:t>
      </w:r>
      <w:r>
        <w:rPr>
          <w:b/>
        </w:rPr>
        <w:t xml:space="preserve">Sobre S4 – </w:t>
      </w:r>
      <w:r w:rsidR="00401937">
        <w:rPr>
          <w:b/>
        </w:rPr>
        <w:t>Parte &lt;n</w:t>
      </w:r>
      <w:r>
        <w:rPr>
          <w:b/>
        </w:rPr>
        <w:t>&gt; .ZIP</w:t>
      </w:r>
    </w:p>
    <w:p w:rsidR="009943D3" w:rsidRDefault="00937645">
      <w:pPr>
        <w:numPr>
          <w:ilvl w:val="0"/>
          <w:numId w:val="7"/>
        </w:numPr>
        <w:ind w:left="0" w:firstLine="0"/>
        <w:jc w:val="both"/>
      </w:pPr>
      <w:r>
        <w:t xml:space="preserve">Realizar un ingreso Adicional en la plataforma con identificación en el campo “Nombre Remitente” del formulario como: </w:t>
      </w:r>
      <w:r>
        <w:rPr>
          <w:b/>
        </w:rPr>
        <w:t>“FDT-2019-0</w:t>
      </w:r>
      <w:r w:rsidR="00401937">
        <w:rPr>
          <w:b/>
        </w:rPr>
        <w:t>1-SUR</w:t>
      </w:r>
      <w:r>
        <w:rPr>
          <w:b/>
        </w:rPr>
        <w:t xml:space="preserve"> &lt;Nombre Proponente&gt; sobre S4 Resumen”</w:t>
      </w:r>
      <w:r>
        <w:t>, adjuntando un archivo con el detalle de la documentación ingresada en la Oficina de Partes SUBTEL, de acuerdo al siguiente formato:</w:t>
      </w:r>
    </w:p>
    <w:p w:rsidR="009943D3" w:rsidRDefault="00937645">
      <w:pPr>
        <w:ind w:left="0" w:hanging="2"/>
      </w:pPr>
      <w:r>
        <w:br w:type="page"/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3"/>
        <w:gridCol w:w="2552"/>
        <w:gridCol w:w="1843"/>
        <w:gridCol w:w="1640"/>
      </w:tblGrid>
      <w:tr w:rsidR="009943D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pageBreakBefore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Descripción Ingreso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del archivo de Documentación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Nombre Archivo formato Comprimido ZIP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9943D3" w:rsidRDefault="00937645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N° de Ingreso SUBTEL</w:t>
            </w:r>
          </w:p>
        </w:tc>
      </w:tr>
      <w:tr w:rsidR="009943D3">
        <w:tc>
          <w:tcPr>
            <w:tcW w:w="2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401937" w:rsidP="00401937">
            <w:pPr>
              <w:spacing w:after="0"/>
              <w:ind w:left="0" w:hanging="2"/>
            </w:pPr>
            <w:r>
              <w:rPr>
                <w:b/>
              </w:rPr>
              <w:t>“FDT-2019-01-SUR</w:t>
            </w:r>
            <w:r w:rsidR="00937645">
              <w:rPr>
                <w:b/>
              </w:rPr>
              <w:t xml:space="preserve"> &lt;Nombre Proponente&gt; sobre S4 – </w:t>
            </w:r>
            <w:r>
              <w:rPr>
                <w:b/>
              </w:rPr>
              <w:t>Parte 1</w:t>
            </w:r>
            <w:r w:rsidR="00937645">
              <w:rPr>
                <w:b/>
              </w:rPr>
              <w:t>”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 w:rsidP="00401937">
            <w:pPr>
              <w:spacing w:after="0"/>
              <w:ind w:left="0" w:hanging="2"/>
            </w:pPr>
            <w:r>
              <w:t xml:space="preserve">Sobre S4 – </w:t>
            </w:r>
            <w:r w:rsidR="00401937">
              <w:t>Parte 1</w:t>
            </w:r>
            <w:r>
              <w:t>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  <w:tr w:rsidR="009943D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rPr>
                <w:b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 w:line="240" w:lineRule="auto"/>
              <w:ind w:left="0" w:hanging="2"/>
            </w:pPr>
            <w: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spacing w:after="0"/>
              <w:ind w:left="0" w:hanging="2"/>
            </w:pPr>
            <w:r>
              <w:t>…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firstLine="0"/>
            </w:pPr>
          </w:p>
        </w:tc>
      </w:tr>
      <w:tr w:rsidR="009943D3">
        <w:tc>
          <w:tcPr>
            <w:tcW w:w="2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 w:rsidP="00401937">
            <w:pPr>
              <w:spacing w:after="0"/>
              <w:ind w:left="0" w:hanging="2"/>
            </w:pPr>
            <w:r>
              <w:rPr>
                <w:b/>
              </w:rPr>
              <w:t>“FDT-2019-0</w:t>
            </w:r>
            <w:r w:rsidR="00401937">
              <w:rPr>
                <w:b/>
              </w:rPr>
              <w:t>1-SUR</w:t>
            </w:r>
            <w:r>
              <w:rPr>
                <w:b/>
              </w:rPr>
              <w:t xml:space="preserve"> &lt;Nombre Proponente&gt; sobre S4– </w:t>
            </w:r>
            <w:r w:rsidR="00401937">
              <w:rPr>
                <w:b/>
              </w:rPr>
              <w:t xml:space="preserve">Parte </w:t>
            </w:r>
            <w:r>
              <w:rPr>
                <w:b/>
              </w:rPr>
              <w:t>&lt;n&gt;”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1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2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...</w:t>
            </w:r>
          </w:p>
          <w:p w:rsidR="009943D3" w:rsidRDefault="00937645">
            <w:pPr>
              <w:numPr>
                <w:ilvl w:val="0"/>
                <w:numId w:val="4"/>
              </w:numPr>
              <w:spacing w:after="0" w:line="240" w:lineRule="auto"/>
              <w:ind w:left="0" w:hanging="2"/>
            </w:pPr>
            <w:r>
              <w:t>Archivo 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:rsidR="009943D3" w:rsidRDefault="00937645" w:rsidP="00401937">
            <w:pPr>
              <w:spacing w:after="0"/>
              <w:ind w:left="0" w:hanging="2"/>
            </w:pPr>
            <w:r>
              <w:t xml:space="preserve">Sobre S4 – </w:t>
            </w:r>
            <w:r w:rsidR="00401937">
              <w:t xml:space="preserve">Parte </w:t>
            </w:r>
            <w:r>
              <w:t>&lt;n&gt;.ZIP</w:t>
            </w:r>
          </w:p>
        </w:tc>
        <w:tc>
          <w:tcPr>
            <w:tcW w:w="164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43D3" w:rsidRDefault="009943D3">
            <w:pPr>
              <w:spacing w:after="0"/>
              <w:ind w:left="0" w:hanging="2"/>
            </w:pPr>
          </w:p>
        </w:tc>
      </w:tr>
    </w:tbl>
    <w:p w:rsidR="009943D3" w:rsidRDefault="009943D3">
      <w:pPr>
        <w:spacing w:before="240" w:after="120" w:line="240" w:lineRule="auto"/>
        <w:ind w:left="0" w:hanging="2"/>
        <w:jc w:val="both"/>
      </w:pPr>
    </w:p>
    <w:sectPr w:rsidR="009943D3">
      <w:headerReference w:type="default" r:id="rId16"/>
      <w:pgSz w:w="12240" w:h="15840"/>
      <w:pgMar w:top="1134" w:right="1701" w:bottom="1418" w:left="1701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5F" w:rsidRDefault="0099015F">
      <w:pPr>
        <w:spacing w:after="0" w:line="240" w:lineRule="auto"/>
      </w:pPr>
      <w:r>
        <w:separator/>
      </w:r>
    </w:p>
  </w:endnote>
  <w:endnote w:type="continuationSeparator" w:id="0">
    <w:p w:rsidR="0099015F" w:rsidRDefault="0099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5F" w:rsidRDefault="0099015F">
      <w:pPr>
        <w:spacing w:after="0" w:line="240" w:lineRule="auto"/>
      </w:pPr>
      <w:r>
        <w:separator/>
      </w:r>
    </w:p>
  </w:footnote>
  <w:footnote w:type="continuationSeparator" w:id="0">
    <w:p w:rsidR="0099015F" w:rsidRDefault="0099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D3" w:rsidRDefault="009943D3">
    <w:pPr>
      <w:widowControl w:val="0"/>
      <w:spacing w:after="0"/>
      <w:ind w:left="0" w:hanging="2"/>
    </w:pPr>
  </w:p>
  <w:tbl>
    <w:tblPr>
      <w:tblW w:w="9054" w:type="dxa"/>
      <w:tblLook w:val="0000" w:firstRow="0" w:lastRow="0" w:firstColumn="0" w:lastColumn="0" w:noHBand="0" w:noVBand="0"/>
    </w:tblPr>
    <w:tblGrid>
      <w:gridCol w:w="7508"/>
      <w:gridCol w:w="1546"/>
    </w:tblGrid>
    <w:tr w:rsidR="009943D3">
      <w:tc>
        <w:tcPr>
          <w:tcW w:w="7507" w:type="dxa"/>
          <w:shd w:val="clear" w:color="auto" w:fill="auto"/>
          <w:vAlign w:val="center"/>
        </w:tcPr>
        <w:p w:rsidR="009943D3" w:rsidRDefault="00937645">
          <w:pPr>
            <w:spacing w:after="0" w:line="240" w:lineRule="auto"/>
            <w:ind w:left="0" w:hanging="2"/>
            <w:rPr>
              <w:rFonts w:ascii="Century Gothic" w:eastAsia="Century Gothic" w:hAnsi="Century Gothic" w:cs="Century Gothic"/>
              <w:color w:val="112252"/>
            </w:rPr>
          </w:pPr>
          <w:r>
            <w:rPr>
              <w:rFonts w:ascii="Century Gothic" w:eastAsia="Century Gothic" w:hAnsi="Century Gothic" w:cs="Century Gothic"/>
              <w:color w:val="112252"/>
            </w:rPr>
            <w:t>Ministerio de Transportes y Telecomunicaciones</w:t>
          </w:r>
        </w:p>
        <w:p w:rsidR="009943D3" w:rsidRDefault="00937645">
          <w:pPr>
            <w:spacing w:after="0" w:line="240" w:lineRule="auto"/>
            <w:ind w:left="0" w:hanging="2"/>
            <w:rPr>
              <w:rFonts w:ascii="Century Gothic" w:eastAsia="Century Gothic" w:hAnsi="Century Gothic" w:cs="Century Gothic"/>
              <w:color w:val="112252"/>
            </w:rPr>
          </w:pPr>
          <w:r>
            <w:rPr>
              <w:rFonts w:ascii="Century Gothic" w:eastAsia="Century Gothic" w:hAnsi="Century Gothic" w:cs="Century Gothic"/>
              <w:color w:val="112252"/>
            </w:rPr>
            <w:t xml:space="preserve">   Subsecretaria de Telecomunicaciones </w:t>
          </w:r>
        </w:p>
      </w:tc>
      <w:tc>
        <w:tcPr>
          <w:tcW w:w="1546" w:type="dxa"/>
          <w:shd w:val="clear" w:color="auto" w:fill="auto"/>
          <w:vAlign w:val="center"/>
        </w:tcPr>
        <w:p w:rsidR="009943D3" w:rsidRDefault="00937645">
          <w:pPr>
            <w:spacing w:after="0" w:line="240" w:lineRule="auto"/>
            <w:ind w:left="0" w:hanging="2"/>
            <w:rPr>
              <w:rFonts w:ascii="Century Gothic" w:eastAsia="Century Gothic" w:hAnsi="Century Gothic" w:cs="Century Gothic"/>
              <w:color w:val="112252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708660" cy="708025"/>
                <wp:effectExtent l="0" t="0" r="0" b="0"/>
                <wp:docPr id="7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43D3" w:rsidRDefault="009943D3">
    <w:pPr>
      <w:spacing w:after="0" w:line="240" w:lineRule="auto"/>
      <w:ind w:left="0" w:hanging="2"/>
      <w:rPr>
        <w:rFonts w:ascii="Century Gothic" w:eastAsia="Century Gothic" w:hAnsi="Century Gothic" w:cs="Century Gothic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95F"/>
    <w:multiLevelType w:val="multilevel"/>
    <w:tmpl w:val="DCAA0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">
    <w:nsid w:val="1CB50D42"/>
    <w:multiLevelType w:val="multilevel"/>
    <w:tmpl w:val="9C26E44C"/>
    <w:lvl w:ilvl="0">
      <w:start w:val="1"/>
      <w:numFmt w:val="decimal"/>
      <w:lvlText w:val="%1."/>
      <w:lvlJc w:val="left"/>
      <w:pPr>
        <w:ind w:left="213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9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45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position w:val="0"/>
        <w:sz w:val="22"/>
        <w:vertAlign w:val="baseline"/>
      </w:rPr>
    </w:lvl>
  </w:abstractNum>
  <w:abstractNum w:abstractNumId="2">
    <w:nsid w:val="1D783C3D"/>
    <w:multiLevelType w:val="multilevel"/>
    <w:tmpl w:val="51023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F033DFC"/>
    <w:multiLevelType w:val="multilevel"/>
    <w:tmpl w:val="6986CC54"/>
    <w:lvl w:ilvl="0">
      <w:start w:val="1"/>
      <w:numFmt w:val="decimal"/>
      <w:lvlText w:val="%1."/>
      <w:lvlJc w:val="left"/>
      <w:pPr>
        <w:ind w:left="213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9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45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position w:val="0"/>
        <w:sz w:val="22"/>
        <w:vertAlign w:val="baseline"/>
      </w:rPr>
    </w:lvl>
  </w:abstractNum>
  <w:abstractNum w:abstractNumId="4">
    <w:nsid w:val="3E2E1CFA"/>
    <w:multiLevelType w:val="multilevel"/>
    <w:tmpl w:val="CD1C5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5">
    <w:nsid w:val="6BEF79D1"/>
    <w:multiLevelType w:val="multilevel"/>
    <w:tmpl w:val="1DA0EDC4"/>
    <w:lvl w:ilvl="0">
      <w:start w:val="1"/>
      <w:numFmt w:val="decimal"/>
      <w:lvlText w:val="%1."/>
      <w:lvlJc w:val="left"/>
      <w:pPr>
        <w:ind w:left="213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9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45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position w:val="0"/>
        <w:sz w:val="22"/>
        <w:vertAlign w:val="baseline"/>
      </w:rPr>
    </w:lvl>
  </w:abstractNum>
  <w:abstractNum w:abstractNumId="6">
    <w:nsid w:val="71CD1413"/>
    <w:multiLevelType w:val="multilevel"/>
    <w:tmpl w:val="BE7E8820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7">
    <w:nsid w:val="7BDB5AA1"/>
    <w:multiLevelType w:val="multilevel"/>
    <w:tmpl w:val="240A15A2"/>
    <w:lvl w:ilvl="0">
      <w:start w:val="1"/>
      <w:numFmt w:val="decimal"/>
      <w:lvlText w:val="%1."/>
      <w:lvlJc w:val="left"/>
      <w:pPr>
        <w:ind w:left="213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9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45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position w:val="0"/>
        <w:sz w:val="22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43D3"/>
    <w:rsid w:val="00110DA8"/>
    <w:rsid w:val="001F460C"/>
    <w:rsid w:val="00401937"/>
    <w:rsid w:val="00937645"/>
    <w:rsid w:val="0099015F"/>
    <w:rsid w:val="009943D3"/>
    <w:rsid w:val="009C2614"/>
    <w:rsid w:val="00E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CA"/>
    <w:pPr>
      <w:suppressAutoHyphens/>
      <w:spacing w:after="200" w:line="276" w:lineRule="auto"/>
      <w:ind w:left="-1" w:hanging="1"/>
      <w:textAlignment w:val="top"/>
      <w:outlineLvl w:val="0"/>
    </w:pPr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PiedepginaCar">
    <w:name w:val="Pie de página Car"/>
    <w:basedOn w:val="Fuentedeprrafopredeter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Times New Roman" w:eastAsia="Times New Roman" w:hAnsi="Times New Roman"/>
      <w:w w:val="100"/>
      <w:position w:val="0"/>
      <w:sz w:val="24"/>
      <w:u w:val="single"/>
      <w:effect w:val="none"/>
      <w:vertAlign w:val="baseline"/>
      <w:em w:val="none"/>
      <w:lang w:val="es-ES" w:eastAsia="es-ES"/>
    </w:rPr>
  </w:style>
  <w:style w:type="character" w:customStyle="1" w:styleId="SangradetextonormalCar">
    <w:name w:val="Sangría de texto normal Car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comentarioCar">
    <w:name w:val="Texto comentario Car"/>
    <w:qFormat/>
    <w:rPr>
      <w:w w:val="100"/>
      <w:position w:val="0"/>
      <w:sz w:val="22"/>
      <w:effect w:val="none"/>
      <w:vertAlign w:val="baseline"/>
      <w:em w:val="none"/>
      <w:lang w:val="es-ES" w:eastAsia="en-US"/>
    </w:rPr>
  </w:style>
  <w:style w:type="character" w:customStyle="1" w:styleId="AsuntodelcomentarioCar">
    <w:name w:val="Asunto del comentario Car"/>
    <w:qFormat/>
    <w:rPr>
      <w:b/>
      <w:bCs/>
      <w:w w:val="100"/>
      <w:position w:val="0"/>
      <w:sz w:val="22"/>
      <w:effect w:val="none"/>
      <w:vertAlign w:val="baseline"/>
      <w:em w:val="none"/>
      <w:lang w:val="es-ES" w:eastAsia="en-US"/>
    </w:rPr>
  </w:style>
  <w:style w:type="character" w:customStyle="1" w:styleId="EnlacedeInternet">
    <w:name w:val="Enlace de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EA236C"/>
    <w:rPr>
      <w:sz w:val="20"/>
      <w:szCs w:val="20"/>
      <w:lang w:val="es-ES" w:eastAsia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EA236C"/>
    <w:rPr>
      <w:vertAlign w:val="superscript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9">
    <w:name w:val="ListLabel 19"/>
    <w:qFormat/>
    <w:rPr>
      <w:position w:val="0"/>
      <w:sz w:val="22"/>
      <w:vertAlign w:val="baseline"/>
    </w:rPr>
  </w:style>
  <w:style w:type="character" w:customStyle="1" w:styleId="ListLabel20">
    <w:name w:val="ListLabel 20"/>
    <w:qFormat/>
    <w:rPr>
      <w:position w:val="0"/>
      <w:sz w:val="22"/>
      <w:vertAlign w:val="baseline"/>
    </w:rPr>
  </w:style>
  <w:style w:type="character" w:customStyle="1" w:styleId="ListLabel21">
    <w:name w:val="ListLabel 21"/>
    <w:qFormat/>
    <w:rPr>
      <w:position w:val="0"/>
      <w:sz w:val="22"/>
      <w:vertAlign w:val="baseline"/>
    </w:rPr>
  </w:style>
  <w:style w:type="character" w:customStyle="1" w:styleId="ListLabel22">
    <w:name w:val="ListLabel 22"/>
    <w:qFormat/>
    <w:rPr>
      <w:position w:val="0"/>
      <w:sz w:val="22"/>
      <w:vertAlign w:val="baseline"/>
    </w:rPr>
  </w:style>
  <w:style w:type="character" w:customStyle="1" w:styleId="ListLabel23">
    <w:name w:val="ListLabel 23"/>
    <w:qFormat/>
    <w:rPr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Bookman Old Style" w:cs="Bookman Old Style"/>
      <w:position w:val="0"/>
      <w:sz w:val="22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7">
    <w:name w:val="ListLabel 37"/>
    <w:qFormat/>
    <w:rPr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9">
    <w:name w:val="ListLabel 39"/>
    <w:qFormat/>
    <w:rPr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2"/>
      <w:vertAlign w:val="baseline"/>
    </w:rPr>
  </w:style>
  <w:style w:type="character" w:customStyle="1" w:styleId="ListLabel42">
    <w:name w:val="ListLabel 42"/>
    <w:qFormat/>
    <w:rPr>
      <w:position w:val="0"/>
      <w:sz w:val="22"/>
      <w:vertAlign w:val="baseline"/>
    </w:rPr>
  </w:style>
  <w:style w:type="character" w:customStyle="1" w:styleId="ListLabel43">
    <w:name w:val="ListLabel 43"/>
    <w:qFormat/>
    <w:rPr>
      <w:position w:val="0"/>
      <w:sz w:val="22"/>
      <w:vertAlign w:val="baseline"/>
    </w:rPr>
  </w:style>
  <w:style w:type="character" w:customStyle="1" w:styleId="ListLabel44">
    <w:name w:val="ListLabel 44"/>
    <w:qFormat/>
    <w:rPr>
      <w:position w:val="0"/>
      <w:sz w:val="22"/>
      <w:vertAlign w:val="baseline"/>
    </w:rPr>
  </w:style>
  <w:style w:type="character" w:customStyle="1" w:styleId="ListLabel45">
    <w:name w:val="ListLabel 45"/>
    <w:qFormat/>
    <w:rPr>
      <w:position w:val="0"/>
      <w:sz w:val="22"/>
      <w:vertAlign w:val="baseline"/>
    </w:rPr>
  </w:style>
  <w:style w:type="character" w:customStyle="1" w:styleId="ListLabel46">
    <w:name w:val="ListLabel 46"/>
    <w:qFormat/>
    <w:rPr>
      <w:position w:val="0"/>
      <w:sz w:val="22"/>
      <w:vertAlign w:val="baseline"/>
    </w:rPr>
  </w:style>
  <w:style w:type="character" w:customStyle="1" w:styleId="ListLabel47">
    <w:name w:val="ListLabel 47"/>
    <w:qFormat/>
    <w:rPr>
      <w:position w:val="0"/>
      <w:sz w:val="22"/>
      <w:vertAlign w:val="baseline"/>
    </w:rPr>
  </w:style>
  <w:style w:type="character" w:customStyle="1" w:styleId="ListLabel48">
    <w:name w:val="ListLabel 48"/>
    <w:qFormat/>
    <w:rPr>
      <w:position w:val="0"/>
      <w:sz w:val="22"/>
      <w:vertAlign w:val="baseline"/>
    </w:rPr>
  </w:style>
  <w:style w:type="character" w:customStyle="1" w:styleId="ListLabel49">
    <w:name w:val="ListLabel 49"/>
    <w:qFormat/>
    <w:rPr>
      <w:position w:val="0"/>
      <w:sz w:val="22"/>
      <w:vertAlign w:val="baseline"/>
    </w:rPr>
  </w:style>
  <w:style w:type="character" w:customStyle="1" w:styleId="ListLabel50">
    <w:name w:val="ListLabel 50"/>
    <w:qFormat/>
    <w:rPr>
      <w:position w:val="0"/>
      <w:sz w:val="22"/>
      <w:vertAlign w:val="baseline"/>
    </w:rPr>
  </w:style>
  <w:style w:type="character" w:customStyle="1" w:styleId="ListLabel51">
    <w:name w:val="ListLabel 51"/>
    <w:qFormat/>
    <w:rPr>
      <w:position w:val="0"/>
      <w:sz w:val="22"/>
      <w:vertAlign w:val="baseline"/>
    </w:rPr>
  </w:style>
  <w:style w:type="character" w:customStyle="1" w:styleId="ListLabel52">
    <w:name w:val="ListLabel 52"/>
    <w:qFormat/>
    <w:rPr>
      <w:position w:val="0"/>
      <w:sz w:val="22"/>
      <w:vertAlign w:val="baseline"/>
    </w:rPr>
  </w:style>
  <w:style w:type="character" w:customStyle="1" w:styleId="ListLabel53">
    <w:name w:val="ListLabel 53"/>
    <w:qFormat/>
    <w:rPr>
      <w:position w:val="0"/>
      <w:sz w:val="22"/>
      <w:vertAlign w:val="baseline"/>
    </w:rPr>
  </w:style>
  <w:style w:type="character" w:customStyle="1" w:styleId="ListLabel54">
    <w:name w:val="ListLabel 54"/>
    <w:qFormat/>
    <w:rPr>
      <w:position w:val="0"/>
      <w:sz w:val="22"/>
      <w:vertAlign w:val="baseline"/>
    </w:rPr>
  </w:style>
  <w:style w:type="character" w:customStyle="1" w:styleId="ListLabel55">
    <w:name w:val="ListLabel 55"/>
    <w:qFormat/>
    <w:rPr>
      <w:position w:val="0"/>
      <w:sz w:val="22"/>
      <w:vertAlign w:val="baseline"/>
    </w:rPr>
  </w:style>
  <w:style w:type="character" w:customStyle="1" w:styleId="ListLabel56">
    <w:name w:val="ListLabel 56"/>
    <w:qFormat/>
    <w:rPr>
      <w:position w:val="0"/>
      <w:sz w:val="22"/>
      <w:vertAlign w:val="baseline"/>
    </w:rPr>
  </w:style>
  <w:style w:type="character" w:customStyle="1" w:styleId="ListLabel57">
    <w:name w:val="ListLabel 57"/>
    <w:qFormat/>
    <w:rPr>
      <w:position w:val="0"/>
      <w:sz w:val="22"/>
      <w:vertAlign w:val="baseline"/>
    </w:rPr>
  </w:style>
  <w:style w:type="character" w:customStyle="1" w:styleId="ListLabel58">
    <w:name w:val="ListLabel 58"/>
    <w:qFormat/>
    <w:rPr>
      <w:position w:val="0"/>
      <w:sz w:val="22"/>
      <w:vertAlign w:val="baseline"/>
    </w:rPr>
  </w:style>
  <w:style w:type="character" w:customStyle="1" w:styleId="ListLabel59">
    <w:name w:val="ListLabel 59"/>
    <w:qFormat/>
    <w:rPr>
      <w:position w:val="0"/>
      <w:sz w:val="22"/>
      <w:vertAlign w:val="baseline"/>
    </w:rPr>
  </w:style>
  <w:style w:type="character" w:customStyle="1" w:styleId="ListLabel60">
    <w:name w:val="ListLabel 60"/>
    <w:qFormat/>
    <w:rPr>
      <w:position w:val="0"/>
      <w:sz w:val="22"/>
      <w:vertAlign w:val="baseline"/>
    </w:rPr>
  </w:style>
  <w:style w:type="character" w:customStyle="1" w:styleId="ListLabel61">
    <w:name w:val="ListLabel 61"/>
    <w:qFormat/>
    <w:rPr>
      <w:position w:val="0"/>
      <w:sz w:val="22"/>
      <w:vertAlign w:val="baseline"/>
    </w:rPr>
  </w:style>
  <w:style w:type="character" w:customStyle="1" w:styleId="ListLabel62">
    <w:name w:val="ListLabel 62"/>
    <w:qFormat/>
    <w:rPr>
      <w:position w:val="0"/>
      <w:sz w:val="22"/>
      <w:vertAlign w:val="baseline"/>
    </w:rPr>
  </w:style>
  <w:style w:type="character" w:customStyle="1" w:styleId="ListLabel63">
    <w:name w:val="ListLabel 63"/>
    <w:qFormat/>
    <w:rPr>
      <w:position w:val="0"/>
      <w:sz w:val="22"/>
      <w:vertAlign w:val="baseline"/>
    </w:rPr>
  </w:style>
  <w:style w:type="character" w:customStyle="1" w:styleId="ListLabel64">
    <w:name w:val="ListLabel 64"/>
    <w:qFormat/>
    <w:rPr>
      <w:position w:val="0"/>
      <w:sz w:val="22"/>
      <w:vertAlign w:val="baseline"/>
    </w:rPr>
  </w:style>
  <w:style w:type="character" w:customStyle="1" w:styleId="ListLabel65">
    <w:name w:val="ListLabel 65"/>
    <w:qFormat/>
    <w:rPr>
      <w:position w:val="0"/>
      <w:sz w:val="22"/>
      <w:vertAlign w:val="baseline"/>
    </w:rPr>
  </w:style>
  <w:style w:type="character" w:customStyle="1" w:styleId="ListLabel66">
    <w:name w:val="ListLabel 66"/>
    <w:qFormat/>
    <w:rPr>
      <w:position w:val="0"/>
      <w:sz w:val="22"/>
      <w:vertAlign w:val="baseline"/>
    </w:rPr>
  </w:style>
  <w:style w:type="character" w:customStyle="1" w:styleId="ListLabel67">
    <w:name w:val="ListLabel 67"/>
    <w:qFormat/>
    <w:rPr>
      <w:position w:val="0"/>
      <w:sz w:val="22"/>
      <w:vertAlign w:val="baseline"/>
    </w:rPr>
  </w:style>
  <w:style w:type="character" w:customStyle="1" w:styleId="ListLabel68">
    <w:name w:val="ListLabel 68"/>
    <w:qFormat/>
    <w:rPr>
      <w:position w:val="0"/>
      <w:sz w:val="22"/>
      <w:vertAlign w:val="baseline"/>
    </w:rPr>
  </w:style>
  <w:style w:type="character" w:customStyle="1" w:styleId="ListLabel69">
    <w:name w:val="ListLabel 69"/>
    <w:qFormat/>
    <w:rPr>
      <w:position w:val="0"/>
      <w:sz w:val="22"/>
      <w:vertAlign w:val="baseline"/>
    </w:rPr>
  </w:style>
  <w:style w:type="character" w:customStyle="1" w:styleId="ListLabel70">
    <w:name w:val="ListLabel 70"/>
    <w:qFormat/>
    <w:rPr>
      <w:position w:val="0"/>
      <w:sz w:val="22"/>
      <w:vertAlign w:val="baseline"/>
    </w:rPr>
  </w:style>
  <w:style w:type="character" w:customStyle="1" w:styleId="ListLabel71">
    <w:name w:val="ListLabel 71"/>
    <w:qFormat/>
    <w:rPr>
      <w:position w:val="0"/>
      <w:sz w:val="22"/>
      <w:vertAlign w:val="baseline"/>
    </w:rPr>
  </w:style>
  <w:style w:type="character" w:customStyle="1" w:styleId="ListLabel72">
    <w:name w:val="ListLabel 72"/>
    <w:qFormat/>
    <w:rPr>
      <w:position w:val="0"/>
      <w:sz w:val="22"/>
      <w:vertAlign w:val="baseline"/>
    </w:rPr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next w:val="Normal"/>
    <w:qFormat/>
    <w:pPr>
      <w:spacing w:line="240" w:lineRule="auto"/>
    </w:pPr>
    <w:rPr>
      <w:rFonts w:ascii="Century Gothic" w:hAnsi="Century Gothic"/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paragraph" w:styleId="Piedepgina">
    <w:name w:val="footer"/>
    <w:basedOn w:val="Normal"/>
    <w:qFormat/>
    <w:pPr>
      <w:spacing w:after="0" w:line="240" w:lineRule="auto"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contextualSpacing/>
    </w:pPr>
    <w:rPr>
      <w:rFonts w:ascii="Century Gothic" w:hAnsi="Century Gothic"/>
      <w:sz w:val="20"/>
      <w:szCs w:val="20"/>
    </w:rPr>
  </w:style>
  <w:style w:type="paragraph" w:styleId="Sangradetextonormal">
    <w:name w:val="Body Text Indent"/>
    <w:basedOn w:val="Normal"/>
    <w:pPr>
      <w:widowControl w:val="0"/>
      <w:tabs>
        <w:tab w:val="left" w:pos="284"/>
      </w:tabs>
      <w:spacing w:after="0" w:line="36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236C"/>
    <w:pPr>
      <w:spacing w:after="0" w:line="240" w:lineRule="auto"/>
    </w:pPr>
    <w:rPr>
      <w:sz w:val="20"/>
      <w:szCs w:val="20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1">
    <w:name w:val="Light List Accent 1"/>
    <w:basedOn w:val="Tablanormal"/>
    <w:pPr>
      <w:spacing w:line="1" w:lineRule="atLeast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CA"/>
    <w:pPr>
      <w:suppressAutoHyphens/>
      <w:spacing w:after="200" w:line="276" w:lineRule="auto"/>
      <w:ind w:left="-1" w:hanging="1"/>
      <w:textAlignment w:val="top"/>
      <w:outlineLvl w:val="0"/>
    </w:pPr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PiedepginaCar">
    <w:name w:val="Pie de página Car"/>
    <w:basedOn w:val="Fuentedeprrafopredeter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Times New Roman" w:eastAsia="Times New Roman" w:hAnsi="Times New Roman"/>
      <w:w w:val="100"/>
      <w:position w:val="0"/>
      <w:sz w:val="24"/>
      <w:u w:val="single"/>
      <w:effect w:val="none"/>
      <w:vertAlign w:val="baseline"/>
      <w:em w:val="none"/>
      <w:lang w:val="es-ES" w:eastAsia="es-ES"/>
    </w:rPr>
  </w:style>
  <w:style w:type="character" w:customStyle="1" w:styleId="SangradetextonormalCar">
    <w:name w:val="Sangría de texto normal Car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comentarioCar">
    <w:name w:val="Texto comentario Car"/>
    <w:qFormat/>
    <w:rPr>
      <w:w w:val="100"/>
      <w:position w:val="0"/>
      <w:sz w:val="22"/>
      <w:effect w:val="none"/>
      <w:vertAlign w:val="baseline"/>
      <w:em w:val="none"/>
      <w:lang w:val="es-ES" w:eastAsia="en-US"/>
    </w:rPr>
  </w:style>
  <w:style w:type="character" w:customStyle="1" w:styleId="AsuntodelcomentarioCar">
    <w:name w:val="Asunto del comentario Car"/>
    <w:qFormat/>
    <w:rPr>
      <w:b/>
      <w:bCs/>
      <w:w w:val="100"/>
      <w:position w:val="0"/>
      <w:sz w:val="22"/>
      <w:effect w:val="none"/>
      <w:vertAlign w:val="baseline"/>
      <w:em w:val="none"/>
      <w:lang w:val="es-ES" w:eastAsia="en-US"/>
    </w:rPr>
  </w:style>
  <w:style w:type="character" w:customStyle="1" w:styleId="EnlacedeInternet">
    <w:name w:val="Enlace de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EA236C"/>
    <w:rPr>
      <w:sz w:val="20"/>
      <w:szCs w:val="20"/>
      <w:lang w:val="es-ES" w:eastAsia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EA236C"/>
    <w:rPr>
      <w:vertAlign w:val="superscript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9">
    <w:name w:val="ListLabel 19"/>
    <w:qFormat/>
    <w:rPr>
      <w:position w:val="0"/>
      <w:sz w:val="22"/>
      <w:vertAlign w:val="baseline"/>
    </w:rPr>
  </w:style>
  <w:style w:type="character" w:customStyle="1" w:styleId="ListLabel20">
    <w:name w:val="ListLabel 20"/>
    <w:qFormat/>
    <w:rPr>
      <w:position w:val="0"/>
      <w:sz w:val="22"/>
      <w:vertAlign w:val="baseline"/>
    </w:rPr>
  </w:style>
  <w:style w:type="character" w:customStyle="1" w:styleId="ListLabel21">
    <w:name w:val="ListLabel 21"/>
    <w:qFormat/>
    <w:rPr>
      <w:position w:val="0"/>
      <w:sz w:val="22"/>
      <w:vertAlign w:val="baseline"/>
    </w:rPr>
  </w:style>
  <w:style w:type="character" w:customStyle="1" w:styleId="ListLabel22">
    <w:name w:val="ListLabel 22"/>
    <w:qFormat/>
    <w:rPr>
      <w:position w:val="0"/>
      <w:sz w:val="22"/>
      <w:vertAlign w:val="baseline"/>
    </w:rPr>
  </w:style>
  <w:style w:type="character" w:customStyle="1" w:styleId="ListLabel23">
    <w:name w:val="ListLabel 23"/>
    <w:qFormat/>
    <w:rPr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Bookman Old Style" w:cs="Bookman Old Style"/>
      <w:position w:val="0"/>
      <w:sz w:val="22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7">
    <w:name w:val="ListLabel 37"/>
    <w:qFormat/>
    <w:rPr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9">
    <w:name w:val="ListLabel 39"/>
    <w:qFormat/>
    <w:rPr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2"/>
      <w:vertAlign w:val="baseline"/>
    </w:rPr>
  </w:style>
  <w:style w:type="character" w:customStyle="1" w:styleId="ListLabel42">
    <w:name w:val="ListLabel 42"/>
    <w:qFormat/>
    <w:rPr>
      <w:position w:val="0"/>
      <w:sz w:val="22"/>
      <w:vertAlign w:val="baseline"/>
    </w:rPr>
  </w:style>
  <w:style w:type="character" w:customStyle="1" w:styleId="ListLabel43">
    <w:name w:val="ListLabel 43"/>
    <w:qFormat/>
    <w:rPr>
      <w:position w:val="0"/>
      <w:sz w:val="22"/>
      <w:vertAlign w:val="baseline"/>
    </w:rPr>
  </w:style>
  <w:style w:type="character" w:customStyle="1" w:styleId="ListLabel44">
    <w:name w:val="ListLabel 44"/>
    <w:qFormat/>
    <w:rPr>
      <w:position w:val="0"/>
      <w:sz w:val="22"/>
      <w:vertAlign w:val="baseline"/>
    </w:rPr>
  </w:style>
  <w:style w:type="character" w:customStyle="1" w:styleId="ListLabel45">
    <w:name w:val="ListLabel 45"/>
    <w:qFormat/>
    <w:rPr>
      <w:position w:val="0"/>
      <w:sz w:val="22"/>
      <w:vertAlign w:val="baseline"/>
    </w:rPr>
  </w:style>
  <w:style w:type="character" w:customStyle="1" w:styleId="ListLabel46">
    <w:name w:val="ListLabel 46"/>
    <w:qFormat/>
    <w:rPr>
      <w:position w:val="0"/>
      <w:sz w:val="22"/>
      <w:vertAlign w:val="baseline"/>
    </w:rPr>
  </w:style>
  <w:style w:type="character" w:customStyle="1" w:styleId="ListLabel47">
    <w:name w:val="ListLabel 47"/>
    <w:qFormat/>
    <w:rPr>
      <w:position w:val="0"/>
      <w:sz w:val="22"/>
      <w:vertAlign w:val="baseline"/>
    </w:rPr>
  </w:style>
  <w:style w:type="character" w:customStyle="1" w:styleId="ListLabel48">
    <w:name w:val="ListLabel 48"/>
    <w:qFormat/>
    <w:rPr>
      <w:position w:val="0"/>
      <w:sz w:val="22"/>
      <w:vertAlign w:val="baseline"/>
    </w:rPr>
  </w:style>
  <w:style w:type="character" w:customStyle="1" w:styleId="ListLabel49">
    <w:name w:val="ListLabel 49"/>
    <w:qFormat/>
    <w:rPr>
      <w:position w:val="0"/>
      <w:sz w:val="22"/>
      <w:vertAlign w:val="baseline"/>
    </w:rPr>
  </w:style>
  <w:style w:type="character" w:customStyle="1" w:styleId="ListLabel50">
    <w:name w:val="ListLabel 50"/>
    <w:qFormat/>
    <w:rPr>
      <w:position w:val="0"/>
      <w:sz w:val="22"/>
      <w:vertAlign w:val="baseline"/>
    </w:rPr>
  </w:style>
  <w:style w:type="character" w:customStyle="1" w:styleId="ListLabel51">
    <w:name w:val="ListLabel 51"/>
    <w:qFormat/>
    <w:rPr>
      <w:position w:val="0"/>
      <w:sz w:val="22"/>
      <w:vertAlign w:val="baseline"/>
    </w:rPr>
  </w:style>
  <w:style w:type="character" w:customStyle="1" w:styleId="ListLabel52">
    <w:name w:val="ListLabel 52"/>
    <w:qFormat/>
    <w:rPr>
      <w:position w:val="0"/>
      <w:sz w:val="22"/>
      <w:vertAlign w:val="baseline"/>
    </w:rPr>
  </w:style>
  <w:style w:type="character" w:customStyle="1" w:styleId="ListLabel53">
    <w:name w:val="ListLabel 53"/>
    <w:qFormat/>
    <w:rPr>
      <w:position w:val="0"/>
      <w:sz w:val="22"/>
      <w:vertAlign w:val="baseline"/>
    </w:rPr>
  </w:style>
  <w:style w:type="character" w:customStyle="1" w:styleId="ListLabel54">
    <w:name w:val="ListLabel 54"/>
    <w:qFormat/>
    <w:rPr>
      <w:position w:val="0"/>
      <w:sz w:val="22"/>
      <w:vertAlign w:val="baseline"/>
    </w:rPr>
  </w:style>
  <w:style w:type="character" w:customStyle="1" w:styleId="ListLabel55">
    <w:name w:val="ListLabel 55"/>
    <w:qFormat/>
    <w:rPr>
      <w:position w:val="0"/>
      <w:sz w:val="22"/>
      <w:vertAlign w:val="baseline"/>
    </w:rPr>
  </w:style>
  <w:style w:type="character" w:customStyle="1" w:styleId="ListLabel56">
    <w:name w:val="ListLabel 56"/>
    <w:qFormat/>
    <w:rPr>
      <w:position w:val="0"/>
      <w:sz w:val="22"/>
      <w:vertAlign w:val="baseline"/>
    </w:rPr>
  </w:style>
  <w:style w:type="character" w:customStyle="1" w:styleId="ListLabel57">
    <w:name w:val="ListLabel 57"/>
    <w:qFormat/>
    <w:rPr>
      <w:position w:val="0"/>
      <w:sz w:val="22"/>
      <w:vertAlign w:val="baseline"/>
    </w:rPr>
  </w:style>
  <w:style w:type="character" w:customStyle="1" w:styleId="ListLabel58">
    <w:name w:val="ListLabel 58"/>
    <w:qFormat/>
    <w:rPr>
      <w:position w:val="0"/>
      <w:sz w:val="22"/>
      <w:vertAlign w:val="baseline"/>
    </w:rPr>
  </w:style>
  <w:style w:type="character" w:customStyle="1" w:styleId="ListLabel59">
    <w:name w:val="ListLabel 59"/>
    <w:qFormat/>
    <w:rPr>
      <w:position w:val="0"/>
      <w:sz w:val="22"/>
      <w:vertAlign w:val="baseline"/>
    </w:rPr>
  </w:style>
  <w:style w:type="character" w:customStyle="1" w:styleId="ListLabel60">
    <w:name w:val="ListLabel 60"/>
    <w:qFormat/>
    <w:rPr>
      <w:position w:val="0"/>
      <w:sz w:val="22"/>
      <w:vertAlign w:val="baseline"/>
    </w:rPr>
  </w:style>
  <w:style w:type="character" w:customStyle="1" w:styleId="ListLabel61">
    <w:name w:val="ListLabel 61"/>
    <w:qFormat/>
    <w:rPr>
      <w:position w:val="0"/>
      <w:sz w:val="22"/>
      <w:vertAlign w:val="baseline"/>
    </w:rPr>
  </w:style>
  <w:style w:type="character" w:customStyle="1" w:styleId="ListLabel62">
    <w:name w:val="ListLabel 62"/>
    <w:qFormat/>
    <w:rPr>
      <w:position w:val="0"/>
      <w:sz w:val="22"/>
      <w:vertAlign w:val="baseline"/>
    </w:rPr>
  </w:style>
  <w:style w:type="character" w:customStyle="1" w:styleId="ListLabel63">
    <w:name w:val="ListLabel 63"/>
    <w:qFormat/>
    <w:rPr>
      <w:position w:val="0"/>
      <w:sz w:val="22"/>
      <w:vertAlign w:val="baseline"/>
    </w:rPr>
  </w:style>
  <w:style w:type="character" w:customStyle="1" w:styleId="ListLabel64">
    <w:name w:val="ListLabel 64"/>
    <w:qFormat/>
    <w:rPr>
      <w:position w:val="0"/>
      <w:sz w:val="22"/>
      <w:vertAlign w:val="baseline"/>
    </w:rPr>
  </w:style>
  <w:style w:type="character" w:customStyle="1" w:styleId="ListLabel65">
    <w:name w:val="ListLabel 65"/>
    <w:qFormat/>
    <w:rPr>
      <w:position w:val="0"/>
      <w:sz w:val="22"/>
      <w:vertAlign w:val="baseline"/>
    </w:rPr>
  </w:style>
  <w:style w:type="character" w:customStyle="1" w:styleId="ListLabel66">
    <w:name w:val="ListLabel 66"/>
    <w:qFormat/>
    <w:rPr>
      <w:position w:val="0"/>
      <w:sz w:val="22"/>
      <w:vertAlign w:val="baseline"/>
    </w:rPr>
  </w:style>
  <w:style w:type="character" w:customStyle="1" w:styleId="ListLabel67">
    <w:name w:val="ListLabel 67"/>
    <w:qFormat/>
    <w:rPr>
      <w:position w:val="0"/>
      <w:sz w:val="22"/>
      <w:vertAlign w:val="baseline"/>
    </w:rPr>
  </w:style>
  <w:style w:type="character" w:customStyle="1" w:styleId="ListLabel68">
    <w:name w:val="ListLabel 68"/>
    <w:qFormat/>
    <w:rPr>
      <w:position w:val="0"/>
      <w:sz w:val="22"/>
      <w:vertAlign w:val="baseline"/>
    </w:rPr>
  </w:style>
  <w:style w:type="character" w:customStyle="1" w:styleId="ListLabel69">
    <w:name w:val="ListLabel 69"/>
    <w:qFormat/>
    <w:rPr>
      <w:position w:val="0"/>
      <w:sz w:val="22"/>
      <w:vertAlign w:val="baseline"/>
    </w:rPr>
  </w:style>
  <w:style w:type="character" w:customStyle="1" w:styleId="ListLabel70">
    <w:name w:val="ListLabel 70"/>
    <w:qFormat/>
    <w:rPr>
      <w:position w:val="0"/>
      <w:sz w:val="22"/>
      <w:vertAlign w:val="baseline"/>
    </w:rPr>
  </w:style>
  <w:style w:type="character" w:customStyle="1" w:styleId="ListLabel71">
    <w:name w:val="ListLabel 71"/>
    <w:qFormat/>
    <w:rPr>
      <w:position w:val="0"/>
      <w:sz w:val="22"/>
      <w:vertAlign w:val="baseline"/>
    </w:rPr>
  </w:style>
  <w:style w:type="character" w:customStyle="1" w:styleId="ListLabel72">
    <w:name w:val="ListLabel 72"/>
    <w:qFormat/>
    <w:rPr>
      <w:position w:val="0"/>
      <w:sz w:val="22"/>
      <w:vertAlign w:val="baseline"/>
    </w:rPr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next w:val="Normal"/>
    <w:qFormat/>
    <w:pPr>
      <w:spacing w:line="240" w:lineRule="auto"/>
    </w:pPr>
    <w:rPr>
      <w:rFonts w:ascii="Century Gothic" w:hAnsi="Century Gothic"/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paragraph" w:styleId="Piedepgina">
    <w:name w:val="footer"/>
    <w:basedOn w:val="Normal"/>
    <w:qFormat/>
    <w:pPr>
      <w:spacing w:after="0" w:line="240" w:lineRule="auto"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contextualSpacing/>
    </w:pPr>
    <w:rPr>
      <w:rFonts w:ascii="Century Gothic" w:hAnsi="Century Gothic"/>
      <w:sz w:val="20"/>
      <w:szCs w:val="20"/>
    </w:rPr>
  </w:style>
  <w:style w:type="paragraph" w:styleId="Sangradetextonormal">
    <w:name w:val="Body Text Indent"/>
    <w:basedOn w:val="Normal"/>
    <w:pPr>
      <w:widowControl w:val="0"/>
      <w:tabs>
        <w:tab w:val="left" w:pos="284"/>
      </w:tabs>
      <w:spacing w:after="0" w:line="36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236C"/>
    <w:pPr>
      <w:spacing w:after="0" w:line="240" w:lineRule="auto"/>
    </w:pPr>
    <w:rPr>
      <w:sz w:val="20"/>
      <w:szCs w:val="20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1">
    <w:name w:val="Light List Accent 1"/>
    <w:basedOn w:val="Tablanormal"/>
    <w:pPr>
      <w:spacing w:line="1" w:lineRule="atLeast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tramites.subtel.gob.cl/oficinadepartes-web/recepcionDocumento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btel.cl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2.png"/><Relationship Id="rId10" Type="http://schemas.openxmlformats.org/officeDocument/2006/relationships/hyperlink" Target="https://tramites.subtel.gob.cl/oficinadepartes-web/recepcionDocumento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subtel.gob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p+bF0TNbxF7Qnk695jXd4bSWHQ==">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117686-FCC5-4DE8-A0F2-616BE19E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subtrans</dc:creator>
  <cp:lastModifiedBy>José Ernesto González  Arencibia</cp:lastModifiedBy>
  <cp:revision>5</cp:revision>
  <dcterms:created xsi:type="dcterms:W3CDTF">2020-06-22T13:23:00Z</dcterms:created>
  <dcterms:modified xsi:type="dcterms:W3CDTF">2020-11-26T13:14:00Z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